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37BB" w14:textId="77777777" w:rsidR="00B64583" w:rsidRPr="003E717D" w:rsidRDefault="00B64583" w:rsidP="00B64583">
      <w:pPr>
        <w:pStyle w:val="5Chead"/>
      </w:pPr>
      <w:r>
        <w:t xml:space="preserve">OCR </w:t>
      </w:r>
      <w:r w:rsidRPr="003E717D">
        <w:t>AS</w:t>
      </w:r>
      <w:r>
        <w:t>/A-level Year 1</w:t>
      </w:r>
      <w:r w:rsidRPr="003E717D">
        <w:t xml:space="preserve"> Chemistry</w:t>
      </w:r>
      <w:r>
        <w:t xml:space="preserve"> A exam practice answers</w:t>
      </w:r>
    </w:p>
    <w:p w14:paraId="5188B7B5" w14:textId="77777777" w:rsidR="00B64583" w:rsidRPr="00B228A5" w:rsidRDefault="00B64583" w:rsidP="00B64583">
      <w:pPr>
        <w:pStyle w:val="2Firstmainhead"/>
        <w:ind w:right="-366"/>
      </w:pPr>
      <w:r>
        <w:t>6</w:t>
      </w:r>
      <w:r w:rsidRPr="00B228A5">
        <w:t xml:space="preserve"> Basic concepts and hydrocarbons</w:t>
      </w:r>
    </w:p>
    <w:p w14:paraId="04FC6C22" w14:textId="77777777" w:rsidR="00B64583" w:rsidRPr="00253190" w:rsidRDefault="00B64583" w:rsidP="00B64583">
      <w:pPr>
        <w:pStyle w:val="1Text"/>
      </w:pPr>
      <w:r w:rsidRPr="00253190">
        <w:rPr>
          <w:b/>
        </w:rPr>
        <w:t>1</w:t>
      </w:r>
      <w:r w:rsidRPr="00253190">
        <w:rPr>
          <w:b/>
        </w:rPr>
        <w:tab/>
        <w:t>(a)</w:t>
      </w:r>
      <w:r>
        <w:rPr>
          <w:b/>
        </w:rPr>
        <w:tab/>
      </w:r>
      <w:r w:rsidRPr="00253190">
        <w:rPr>
          <w:b/>
        </w:rPr>
        <w:t>(i)</w:t>
      </w:r>
      <w:r w:rsidRPr="00253190">
        <w:tab/>
        <w:t xml:space="preserve">(Free) radical substitution </w:t>
      </w:r>
      <w:r>
        <w:rPr>
          <w:rFonts w:ascii="Zapf Dingbats" w:hAnsi="Zapf Dingbats"/>
          <w:b/>
        </w:rPr>
        <w:t>✓</w:t>
      </w:r>
    </w:p>
    <w:p w14:paraId="62CCF6F7" w14:textId="77777777" w:rsidR="00B64583" w:rsidRPr="00253190" w:rsidRDefault="00B64583" w:rsidP="00B64583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  <w:t>(ii)</w:t>
      </w:r>
      <w:r w:rsidRPr="00253190">
        <w:tab/>
        <w:t>The bond breaks (i.e. fission) such that each atom in the bond retains one of the bonded electrons</w:t>
      </w:r>
      <w:r>
        <w:t>.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</w:p>
    <w:p w14:paraId="6C2B5EC9" w14:textId="77777777" w:rsidR="00B64583" w:rsidRPr="00253190" w:rsidRDefault="00B64583" w:rsidP="00B64583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</w:r>
      <w:r w:rsidRPr="00253190">
        <w:rPr>
          <w:b/>
        </w:rPr>
        <w:tab/>
      </w:r>
      <w:r w:rsidRPr="00253190">
        <w:t>e.g. Cl</w:t>
      </w:r>
      <w:r>
        <w:t>−</w:t>
      </w:r>
      <w:r w:rsidRPr="00253190">
        <w:t xml:space="preserve">Cl </w:t>
      </w:r>
      <w:r w:rsidRPr="00253190">
        <w:sym w:font="Symbol" w:char="F0AE"/>
      </w:r>
      <w:r w:rsidRPr="00253190">
        <w:t xml:space="preserve"> 2Cl</w:t>
      </w:r>
      <w:r w:rsidRPr="00253190">
        <w:sym w:font="Symbol" w:char="F0B7"/>
      </w:r>
    </w:p>
    <w:p w14:paraId="56E024ED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(iii)</w:t>
      </w:r>
      <w:r w:rsidRPr="00253190">
        <w:tab/>
        <w:t xml:space="preserve">1,2-dichloroethane </w:t>
      </w:r>
      <w:r>
        <w:rPr>
          <w:rFonts w:ascii="Zapf Dingbats" w:hAnsi="Zapf Dingbats"/>
          <w:b/>
        </w:rPr>
        <w:t>✓</w:t>
      </w:r>
      <w:r w:rsidRPr="00253190">
        <w:t xml:space="preserve"> and 1,1-dichloroethane </w:t>
      </w:r>
      <w:r>
        <w:rPr>
          <w:rFonts w:ascii="Zapf Dingbats" w:hAnsi="Zapf Dingbats"/>
          <w:b/>
        </w:rPr>
        <w:t>✓</w:t>
      </w:r>
    </w:p>
    <w:p w14:paraId="6FF5851E" w14:textId="77777777" w:rsidR="00B64583" w:rsidRPr="00253190" w:rsidRDefault="00B64583" w:rsidP="00B64583">
      <w:pPr>
        <w:pStyle w:val="1Text"/>
        <w:rPr>
          <w:vertAlign w:val="superscript"/>
        </w:rPr>
      </w:pPr>
      <w:r w:rsidRPr="00253190">
        <w:rPr>
          <w:b/>
        </w:rPr>
        <w:tab/>
        <w:t>(b)</w:t>
      </w:r>
      <w:r w:rsidRPr="00253190">
        <w:rPr>
          <w:b/>
        </w:rPr>
        <w:tab/>
        <w:t>(i)</w:t>
      </w:r>
      <w:r w:rsidRPr="00253190">
        <w:tab/>
        <w:t xml:space="preserve">It behaves as a nucleophile </w:t>
      </w:r>
      <w:r>
        <w:rPr>
          <w:rFonts w:ascii="Zapf Dingbats" w:hAnsi="Zapf Dingbats"/>
          <w:b/>
        </w:rPr>
        <w:t>✓</w:t>
      </w:r>
      <w:r w:rsidRPr="00253190">
        <w:t xml:space="preserve"> because it donates an electron pair to the C</w:t>
      </w:r>
      <w:r w:rsidRPr="007834CF">
        <w:rPr>
          <w:vertAlign w:val="superscript"/>
        </w:rPr>
        <w:t>δ+</w:t>
      </w:r>
      <w:r w:rsidRPr="00D34389">
        <w:t xml:space="preserve"> </w:t>
      </w:r>
      <w:r>
        <w:rPr>
          <w:rFonts w:ascii="Zapf Dingbats" w:hAnsi="Zapf Dingbats"/>
          <w:b/>
        </w:rPr>
        <w:t>✓</w:t>
      </w:r>
    </w:p>
    <w:p w14:paraId="3900B4C1" w14:textId="77777777" w:rsidR="00B64583" w:rsidRDefault="00B64583" w:rsidP="00B64583">
      <w:pPr>
        <w:pStyle w:val="1Text"/>
        <w:rPr>
          <w:b/>
        </w:rPr>
      </w:pPr>
      <w:r w:rsidRPr="00253190">
        <w:rPr>
          <w:b/>
        </w:rPr>
        <w:tab/>
      </w:r>
      <w:r w:rsidRPr="00253190">
        <w:rPr>
          <w:b/>
        </w:rPr>
        <w:tab/>
        <w:t>(ii)</w:t>
      </w:r>
      <w:r w:rsidRPr="00253190">
        <w:rPr>
          <w:b/>
        </w:rPr>
        <w:tab/>
      </w:r>
    </w:p>
    <w:p w14:paraId="6B231678" w14:textId="77777777" w:rsidR="00B64583" w:rsidRPr="0021165B" w:rsidRDefault="00B64583" w:rsidP="00B64583">
      <w:pPr>
        <w:pStyle w:val="1Text"/>
        <w:jc w:val="center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 wp14:anchorId="37F91F5A" wp14:editId="6B3480F5">
            <wp:extent cx="2584450" cy="825500"/>
            <wp:effectExtent l="0" t="0" r="6350" b="12700"/>
            <wp:docPr id="14" name="Picture 14" descr="Macintosh HD:Users:jenny.reynolds:Desktop:JPG: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enny.reynolds:Desktop:JPG: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E8F0" w14:textId="77777777" w:rsidR="00B64583" w:rsidRDefault="00B64583" w:rsidP="00B64583">
      <w:pPr>
        <w:pStyle w:val="1Text"/>
      </w:pPr>
      <w:r>
        <w:rPr>
          <w:rFonts w:ascii="Zapf Dingbats" w:hAnsi="Zapf Dingbats"/>
          <w:b/>
        </w:rPr>
        <w:t>✓✓</w:t>
      </w:r>
    </w:p>
    <w:p w14:paraId="7BF21607" w14:textId="77777777" w:rsidR="00B64583" w:rsidRPr="002232EE" w:rsidRDefault="00B64583" w:rsidP="00B64583">
      <w:pPr>
        <w:pStyle w:val="1Text"/>
      </w:pPr>
      <w:r>
        <w:rPr>
          <w:b/>
        </w:rPr>
        <w:t>2</w:t>
      </w:r>
      <w:r w:rsidRPr="00253190">
        <w:rPr>
          <w:b/>
        </w:rPr>
        <w:tab/>
        <w:t>(a)</w:t>
      </w:r>
      <w:r>
        <w:rPr>
          <w:b/>
        </w:rPr>
        <w:tab/>
      </w:r>
      <w:r w:rsidRPr="002232EE">
        <w:t>C</w:t>
      </w:r>
      <w:r w:rsidRPr="002232EE">
        <w:tab/>
      </w:r>
      <w:r>
        <w:tab/>
      </w:r>
      <w:r w:rsidRPr="002232EE">
        <w:t>:</w:t>
      </w:r>
      <w:r w:rsidRPr="002232EE">
        <w:tab/>
        <w:t>H</w:t>
      </w:r>
      <w:r w:rsidRPr="002232EE">
        <w:tab/>
        <w:t>:</w:t>
      </w:r>
      <w:r w:rsidRPr="002232EE">
        <w:tab/>
        <w:t>O</w:t>
      </w:r>
    </w:p>
    <w:p w14:paraId="1143F864" w14:textId="77777777" w:rsidR="00B64583" w:rsidRPr="002232EE" w:rsidRDefault="00B64583" w:rsidP="00B64583">
      <w:pPr>
        <w:pStyle w:val="1Text"/>
      </w:pPr>
      <w:r>
        <w:tab/>
      </w:r>
      <w:r>
        <w:tab/>
      </w:r>
      <w:r w:rsidRPr="002232EE">
        <w:t>83.93/12</w:t>
      </w:r>
      <w:r>
        <w:tab/>
      </w:r>
      <w:r w:rsidRPr="002232EE">
        <w:t>:</w:t>
      </w:r>
      <w:r w:rsidRPr="002232EE">
        <w:tab/>
        <w:t>11.92</w:t>
      </w:r>
      <w:r w:rsidRPr="002232EE">
        <w:tab/>
        <w:t>:</w:t>
      </w:r>
      <w:r w:rsidRPr="002232EE">
        <w:tab/>
        <w:t>4.15/16</w:t>
      </w:r>
    </w:p>
    <w:p w14:paraId="779CD2E4" w14:textId="77777777" w:rsidR="00B64583" w:rsidRPr="002232EE" w:rsidRDefault="00B64583" w:rsidP="00B64583">
      <w:pPr>
        <w:pStyle w:val="1Text"/>
      </w:pPr>
      <w:r>
        <w:tab/>
      </w:r>
      <w:r>
        <w:tab/>
      </w:r>
      <w:r w:rsidRPr="002232EE">
        <w:t>6.99</w:t>
      </w:r>
      <w:r w:rsidRPr="002232EE">
        <w:tab/>
      </w:r>
      <w:r>
        <w:tab/>
      </w:r>
      <w:r w:rsidRPr="002232EE">
        <w:t>:</w:t>
      </w:r>
      <w:r w:rsidRPr="002232EE">
        <w:tab/>
        <w:t>11.92</w:t>
      </w:r>
      <w:r w:rsidRPr="002232EE">
        <w:tab/>
        <w:t>:</w:t>
      </w:r>
      <w:r w:rsidRPr="002232EE">
        <w:tab/>
        <w:t>0.26</w:t>
      </w:r>
      <w:r>
        <w:tab/>
      </w:r>
      <w:r>
        <w:rPr>
          <w:rFonts w:ascii="Zapf Dingbats" w:hAnsi="Zapf Dingbats"/>
          <w:b/>
        </w:rPr>
        <w:t>✓</w:t>
      </w:r>
    </w:p>
    <w:p w14:paraId="5653685E" w14:textId="77777777" w:rsidR="00B64583" w:rsidRPr="002232EE" w:rsidRDefault="00B64583" w:rsidP="00B64583">
      <w:pPr>
        <w:pStyle w:val="1Text"/>
      </w:pPr>
      <w:r>
        <w:tab/>
      </w:r>
      <w:r>
        <w:tab/>
      </w:r>
      <w:r w:rsidRPr="002232EE">
        <w:t>27</w:t>
      </w:r>
      <w:r w:rsidRPr="002232EE">
        <w:tab/>
      </w:r>
      <w:r>
        <w:tab/>
      </w:r>
      <w:r w:rsidRPr="002232EE">
        <w:t>:</w:t>
      </w:r>
      <w:r w:rsidRPr="002232EE">
        <w:tab/>
        <w:t>46</w:t>
      </w:r>
      <w:r w:rsidRPr="002232EE">
        <w:tab/>
        <w:t>:</w:t>
      </w:r>
      <w:r w:rsidRPr="002232EE">
        <w:tab/>
        <w:t>1</w:t>
      </w:r>
    </w:p>
    <w:p w14:paraId="58D7BB95" w14:textId="77777777" w:rsidR="00B64583" w:rsidRPr="002232EE" w:rsidRDefault="00B64583" w:rsidP="00B64583">
      <w:pPr>
        <w:pStyle w:val="1Text"/>
      </w:pPr>
      <w:r>
        <w:tab/>
      </w:r>
      <w:r>
        <w:tab/>
        <w:t>e</w:t>
      </w:r>
      <w:r w:rsidRPr="002232EE">
        <w:t>mpirical formula = C</w:t>
      </w:r>
      <w:r w:rsidRPr="002232EE">
        <w:rPr>
          <w:vertAlign w:val="subscript"/>
        </w:rPr>
        <w:t>27</w:t>
      </w:r>
      <w:r w:rsidRPr="002232EE">
        <w:t>H</w:t>
      </w:r>
      <w:r w:rsidRPr="002232EE">
        <w:rPr>
          <w:vertAlign w:val="subscript"/>
        </w:rPr>
        <w:t>46</w:t>
      </w:r>
      <w:r w:rsidRPr="002232EE">
        <w:t>O</w:t>
      </w:r>
    </w:p>
    <w:p w14:paraId="6744305F" w14:textId="77777777" w:rsidR="00B64583" w:rsidRPr="002232EE" w:rsidRDefault="00B64583" w:rsidP="00B64583">
      <w:pPr>
        <w:pStyle w:val="1Text"/>
      </w:pPr>
      <w:r>
        <w:tab/>
      </w:r>
      <w:r>
        <w:tab/>
        <w:t>e</w:t>
      </w:r>
      <w:r w:rsidRPr="002232EE">
        <w:t xml:space="preserve">mpirical mass = (12 </w:t>
      </w:r>
      <w:r>
        <w:t>×</w:t>
      </w:r>
      <w:r w:rsidRPr="002232EE">
        <w:t xml:space="preserve"> 27) + 46 + 16 = 386 </w:t>
      </w:r>
      <w:r>
        <w:rPr>
          <w:rFonts w:ascii="Zapf Dingbats" w:hAnsi="Zapf Dingbats"/>
          <w:b/>
        </w:rPr>
        <w:t>✓</w:t>
      </w:r>
    </w:p>
    <w:p w14:paraId="3E00A645" w14:textId="77777777" w:rsidR="00B64583" w:rsidRDefault="00B64583" w:rsidP="00B64583">
      <w:pPr>
        <w:pStyle w:val="1Text"/>
      </w:pPr>
      <w:r>
        <w:tab/>
      </w:r>
      <w:r>
        <w:tab/>
        <w:t>T</w:t>
      </w:r>
      <w:r w:rsidRPr="002232EE">
        <w:t>herefore</w:t>
      </w:r>
      <w:r>
        <w:t>,</w:t>
      </w:r>
      <w:r w:rsidRPr="002232EE">
        <w:t xml:space="preserve"> molecular formula also C</w:t>
      </w:r>
      <w:r w:rsidRPr="002232EE">
        <w:rPr>
          <w:vertAlign w:val="subscript"/>
        </w:rPr>
        <w:t>27</w:t>
      </w:r>
      <w:r w:rsidRPr="002232EE">
        <w:t>H</w:t>
      </w:r>
      <w:r w:rsidRPr="002232EE">
        <w:rPr>
          <w:vertAlign w:val="subscript"/>
        </w:rPr>
        <w:t>46</w:t>
      </w:r>
      <w:r w:rsidRPr="002232EE">
        <w:t xml:space="preserve">O </w:t>
      </w:r>
      <w:r>
        <w:rPr>
          <w:rFonts w:ascii="Zapf Dingbats" w:hAnsi="Zapf Dingbats"/>
          <w:b/>
        </w:rPr>
        <w:t>✓</w:t>
      </w:r>
    </w:p>
    <w:p w14:paraId="39F78546" w14:textId="77777777" w:rsidR="00B64583" w:rsidRPr="002232EE" w:rsidRDefault="00B64583" w:rsidP="00B64583">
      <w:pPr>
        <w:pStyle w:val="1Text"/>
      </w:pPr>
      <w:r>
        <w:rPr>
          <w:b/>
        </w:rPr>
        <w:tab/>
      </w:r>
      <w:r w:rsidRPr="000B2022">
        <w:rPr>
          <w:b/>
        </w:rPr>
        <w:t>(b)</w:t>
      </w:r>
      <w:r w:rsidRPr="000B2022">
        <w:rPr>
          <w:b/>
        </w:rPr>
        <w:tab/>
      </w:r>
      <w:r w:rsidRPr="002232EE">
        <w:t xml:space="preserve">Secondary alcohol </w:t>
      </w:r>
      <w:r>
        <w:rPr>
          <w:rFonts w:ascii="Zapf Dingbats" w:hAnsi="Zapf Dingbats"/>
          <w:b/>
        </w:rPr>
        <w:t>✓</w:t>
      </w:r>
      <w:r w:rsidRPr="002232EE">
        <w:t xml:space="preserve"> and alkene </w:t>
      </w:r>
      <w:r>
        <w:rPr>
          <w:rFonts w:ascii="Zapf Dingbats" w:hAnsi="Zapf Dingbats"/>
          <w:b/>
        </w:rPr>
        <w:t>✓</w:t>
      </w:r>
    </w:p>
    <w:p w14:paraId="67C0B0F5" w14:textId="77777777" w:rsidR="00B64583" w:rsidRDefault="00B64583" w:rsidP="00B64583">
      <w:pPr>
        <w:pStyle w:val="1Text"/>
      </w:pPr>
      <w:r w:rsidRPr="000B2022">
        <w:rPr>
          <w:b/>
        </w:rPr>
        <w:tab/>
        <w:t>(c)</w:t>
      </w:r>
      <w:r w:rsidRPr="000B2022">
        <w:rPr>
          <w:b/>
        </w:rPr>
        <w:tab/>
        <w:t>(i)</w:t>
      </w:r>
      <w:r>
        <w:rPr>
          <w:b/>
        </w:rPr>
        <w:tab/>
      </w:r>
      <w:r w:rsidRPr="002232EE">
        <w:t>D</w:t>
      </w:r>
      <w:r>
        <w:t xml:space="preserve"> </w:t>
      </w:r>
      <w:r>
        <w:rPr>
          <w:rFonts w:ascii="Zapf Dingbats" w:hAnsi="Zapf Dingbats"/>
          <w:b/>
        </w:rPr>
        <w:t>✓</w:t>
      </w:r>
    </w:p>
    <w:p w14:paraId="6651A1BC" w14:textId="77777777" w:rsidR="00B64583" w:rsidRDefault="00B64583" w:rsidP="00B64583">
      <w:pPr>
        <w:pStyle w:val="1Text"/>
      </w:pPr>
      <w:r>
        <w:tab/>
      </w:r>
      <w:r>
        <w:tab/>
      </w:r>
      <w:r w:rsidRPr="000B2022">
        <w:rPr>
          <w:b/>
        </w:rPr>
        <w:t>(ii)</w:t>
      </w:r>
      <w:r>
        <w:tab/>
      </w:r>
      <w:r w:rsidRPr="002232EE">
        <w:t xml:space="preserve">E </w:t>
      </w:r>
      <w:r>
        <w:rPr>
          <w:rFonts w:ascii="Zapf Dingbats" w:hAnsi="Zapf Dingbats"/>
          <w:b/>
        </w:rPr>
        <w:t>✓</w:t>
      </w:r>
    </w:p>
    <w:p w14:paraId="64B6975D" w14:textId="77777777" w:rsidR="00B64583" w:rsidRDefault="00B64583" w:rsidP="00B64583">
      <w:pPr>
        <w:pStyle w:val="1Text"/>
      </w:pPr>
      <w:r>
        <w:tab/>
      </w:r>
      <w:r>
        <w:tab/>
      </w:r>
      <w:r w:rsidRPr="000B2022">
        <w:rPr>
          <w:b/>
        </w:rPr>
        <w:t>(iii)</w:t>
      </w:r>
      <w:r>
        <w:tab/>
      </w:r>
      <w:r w:rsidRPr="002232EE">
        <w:t xml:space="preserve">A </w:t>
      </w:r>
      <w:r>
        <w:rPr>
          <w:rFonts w:ascii="Zapf Dingbats" w:hAnsi="Zapf Dingbats"/>
          <w:b/>
        </w:rPr>
        <w:t>✓</w:t>
      </w:r>
    </w:p>
    <w:p w14:paraId="4BD9C478" w14:textId="77777777" w:rsidR="00B64583" w:rsidRDefault="00B64583" w:rsidP="00B64583">
      <w:pPr>
        <w:pStyle w:val="1Text"/>
      </w:pPr>
      <w:r>
        <w:tab/>
      </w:r>
      <w:r>
        <w:tab/>
      </w:r>
      <w:r w:rsidRPr="000B2022">
        <w:rPr>
          <w:b/>
        </w:rPr>
        <w:t>(iv)</w:t>
      </w:r>
      <w:r>
        <w:tab/>
      </w:r>
      <w:r w:rsidRPr="002232EE">
        <w:t xml:space="preserve">B </w:t>
      </w:r>
      <w:r>
        <w:rPr>
          <w:rFonts w:ascii="Zapf Dingbats" w:hAnsi="Zapf Dingbats"/>
          <w:b/>
        </w:rPr>
        <w:t>✓</w:t>
      </w:r>
    </w:p>
    <w:p w14:paraId="7C5308D4" w14:textId="77777777" w:rsidR="00B64583" w:rsidRPr="002232EE" w:rsidRDefault="00B64583" w:rsidP="00B64583">
      <w:pPr>
        <w:pStyle w:val="1Text"/>
        <w:rPr>
          <w:szCs w:val="32"/>
        </w:rPr>
      </w:pPr>
      <w:r>
        <w:tab/>
      </w:r>
      <w:r>
        <w:tab/>
      </w:r>
      <w:r w:rsidRPr="000B2022">
        <w:rPr>
          <w:b/>
        </w:rPr>
        <w:t>(v)</w:t>
      </w:r>
      <w:r>
        <w:tab/>
      </w:r>
      <w:r w:rsidRPr="002232EE">
        <w:t>C</w:t>
      </w:r>
      <w:r>
        <w:t xml:space="preserve"> </w:t>
      </w:r>
      <w:r>
        <w:rPr>
          <w:rFonts w:ascii="Zapf Dingbats" w:hAnsi="Zapf Dingbats"/>
          <w:b/>
        </w:rPr>
        <w:t>✓</w:t>
      </w:r>
    </w:p>
    <w:p w14:paraId="1886BA09" w14:textId="77777777" w:rsidR="00B64583" w:rsidRPr="00253190" w:rsidRDefault="00B64583" w:rsidP="00B64583">
      <w:pPr>
        <w:pStyle w:val="1Text"/>
      </w:pPr>
      <w:r>
        <w:rPr>
          <w:b/>
          <w:noProof/>
        </w:rPr>
        <w:t>3</w:t>
      </w:r>
      <w:r w:rsidRPr="00253190">
        <w:rPr>
          <w:b/>
          <w:noProof/>
        </w:rPr>
        <w:tab/>
      </w:r>
      <w:r w:rsidRPr="00253190">
        <w:rPr>
          <w:b/>
        </w:rPr>
        <w:t>(a)</w:t>
      </w:r>
      <w:r w:rsidRPr="00253190">
        <w:rPr>
          <w:b/>
        </w:rPr>
        <w:tab/>
        <w:t>(i)</w:t>
      </w:r>
      <w:r w:rsidRPr="00253190">
        <w:tab/>
      </w:r>
      <w:r>
        <w:t>H</w:t>
      </w:r>
      <w:r w:rsidRPr="00253190">
        <w:t>ydrocarbon</w:t>
      </w:r>
      <w:r>
        <w:t>s are</w:t>
      </w:r>
      <w:r w:rsidRPr="00253190">
        <w:t xml:space="preserve"> compound</w:t>
      </w:r>
      <w:r>
        <w:t>s</w:t>
      </w:r>
      <w:r w:rsidRPr="00253190">
        <w:t xml:space="preserve"> that </w:t>
      </w:r>
      <w:r>
        <w:t>contain</w:t>
      </w:r>
      <w:r w:rsidRPr="00253190">
        <w:t xml:space="preserve"> carbon and hydrogen </w:t>
      </w:r>
      <w:r w:rsidRPr="00E665A1">
        <w:rPr>
          <w:i/>
        </w:rPr>
        <w:t>only</w:t>
      </w:r>
      <w:r w:rsidRPr="00253190">
        <w:t xml:space="preserve">. </w:t>
      </w:r>
      <w:r>
        <w:rPr>
          <w:rFonts w:ascii="Zapf Dingbats" w:hAnsi="Zapf Dingbats"/>
          <w:b/>
        </w:rPr>
        <w:t>✓</w:t>
      </w:r>
    </w:p>
    <w:p w14:paraId="039B990E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tab/>
        <w:t xml:space="preserve">Liquids with different boiling points can be separated by fractional distillation. </w:t>
      </w:r>
      <w:r>
        <w:rPr>
          <w:rFonts w:ascii="Zapf Dingbats" w:hAnsi="Zapf Dingbats"/>
          <w:b/>
        </w:rPr>
        <w:t>✓</w:t>
      </w:r>
    </w:p>
    <w:p w14:paraId="034B60E4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rPr>
          <w:b/>
        </w:rPr>
        <w:t>(b)</w:t>
      </w:r>
      <w:r w:rsidRPr="00253190">
        <w:rPr>
          <w:b/>
        </w:rPr>
        <w:tab/>
        <w:t>(i)</w:t>
      </w:r>
      <w:r w:rsidRPr="00253190">
        <w:tab/>
        <w:t>C</w:t>
      </w:r>
      <w:r w:rsidRPr="00253190">
        <w:rPr>
          <w:vertAlign w:val="subscript"/>
        </w:rPr>
        <w:t>12</w:t>
      </w:r>
      <w:r w:rsidRPr="00253190">
        <w:t>H</w:t>
      </w:r>
      <w:r w:rsidRPr="00253190">
        <w:rPr>
          <w:vertAlign w:val="subscript"/>
        </w:rPr>
        <w:t>26</w:t>
      </w:r>
      <w:r w:rsidRPr="00253190">
        <w:t xml:space="preserve"> = 144 + 26 =170 </w:t>
      </w:r>
      <w:r>
        <w:rPr>
          <w:rFonts w:ascii="Zapf Dingbats" w:hAnsi="Zapf Dingbats"/>
          <w:b/>
        </w:rPr>
        <w:t>✓</w:t>
      </w:r>
    </w:p>
    <w:p w14:paraId="7DD0C425" w14:textId="77777777" w:rsidR="00B64583" w:rsidRPr="00253190" w:rsidRDefault="00B64583" w:rsidP="00B64583">
      <w:pPr>
        <w:pStyle w:val="1Text"/>
      </w:pPr>
      <w:r w:rsidRPr="00253190">
        <w:lastRenderedPageBreak/>
        <w:tab/>
      </w:r>
      <w:r w:rsidRPr="00253190">
        <w:tab/>
      </w:r>
      <w:r w:rsidRPr="00253190">
        <w:tab/>
        <w:t xml:space="preserve">% C = (144/170) </w:t>
      </w:r>
      <w:r w:rsidRPr="00253190">
        <w:sym w:font="Symbol" w:char="F0B4"/>
      </w:r>
      <w:r w:rsidRPr="00253190">
        <w:t xml:space="preserve"> 100 = 84.7% </w:t>
      </w:r>
      <w:r>
        <w:rPr>
          <w:rFonts w:ascii="Zapf Dingbats" w:hAnsi="Zapf Dingbats"/>
          <w:b/>
        </w:rPr>
        <w:t>✓</w:t>
      </w:r>
    </w:p>
    <w:p w14:paraId="4D01BDEC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tab/>
        <w:t>C</w:t>
      </w:r>
      <w:r w:rsidRPr="00253190">
        <w:rPr>
          <w:vertAlign w:val="subscript"/>
        </w:rPr>
        <w:t>12</w:t>
      </w:r>
      <w:r w:rsidRPr="00253190">
        <w:t>H</w:t>
      </w:r>
      <w:r w:rsidRPr="00253190">
        <w:rPr>
          <w:vertAlign w:val="subscript"/>
        </w:rPr>
        <w:t>26</w:t>
      </w:r>
      <w:r w:rsidRPr="00253190">
        <w:t xml:space="preserve"> </w:t>
      </w:r>
      <w:r w:rsidRPr="00253190">
        <w:sym w:font="Symbol" w:char="F0AE"/>
      </w:r>
      <w:r w:rsidRPr="00253190">
        <w:t xml:space="preserve"> C</w:t>
      </w:r>
      <w:r w:rsidRPr="00253190">
        <w:rPr>
          <w:vertAlign w:val="subscript"/>
        </w:rPr>
        <w:t>8</w:t>
      </w:r>
      <w:r w:rsidRPr="00253190">
        <w:t>H</w:t>
      </w:r>
      <w:r w:rsidRPr="00253190">
        <w:rPr>
          <w:vertAlign w:val="subscript"/>
        </w:rPr>
        <w:t>18</w:t>
      </w:r>
      <w:r w:rsidRPr="00253190">
        <w:t xml:space="preserve"> + 2C</w:t>
      </w:r>
      <w:r w:rsidRPr="00253190">
        <w:rPr>
          <w:vertAlign w:val="subscript"/>
        </w:rPr>
        <w:t>2</w:t>
      </w:r>
      <w:r w:rsidRPr="00253190">
        <w:t>H</w:t>
      </w:r>
      <w:r w:rsidRPr="00253190">
        <w:rPr>
          <w:vertAlign w:val="subscript"/>
        </w:rPr>
        <w:t>4</w:t>
      </w:r>
      <w:r w:rsidRPr="00E665A1">
        <w:t xml:space="preserve"> </w:t>
      </w:r>
      <w:r>
        <w:rPr>
          <w:rFonts w:ascii="Zapf Dingbats" w:hAnsi="Zapf Dingbats"/>
          <w:b/>
        </w:rPr>
        <w:t>✓</w:t>
      </w:r>
    </w:p>
    <w:p w14:paraId="56DFE8AA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rPr>
          <w:b/>
        </w:rPr>
        <w:t>(c)</w:t>
      </w:r>
      <w:r w:rsidRPr="00253190">
        <w:rPr>
          <w:b/>
        </w:rPr>
        <w:tab/>
        <w:t>(i)</w:t>
      </w:r>
      <w:r w:rsidRPr="00253190">
        <w:tab/>
        <w:t xml:space="preserve">A = 2,4-dimethylhexane </w:t>
      </w:r>
      <w:r>
        <w:rPr>
          <w:rFonts w:ascii="Zapf Dingbats" w:hAnsi="Zapf Dingbats"/>
          <w:b/>
        </w:rPr>
        <w:t>✓</w:t>
      </w:r>
    </w:p>
    <w:p w14:paraId="66EDAB1B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tab/>
        <w:t xml:space="preserve">B = 2,3,3-trimethylpentane </w:t>
      </w:r>
      <w:r>
        <w:rPr>
          <w:rFonts w:ascii="Zapf Dingbats" w:hAnsi="Zapf Dingbats"/>
          <w:b/>
        </w:rPr>
        <w:t>✓</w:t>
      </w:r>
    </w:p>
    <w:p w14:paraId="46CA137C" w14:textId="77777777" w:rsidR="00B64583" w:rsidRPr="00253190" w:rsidRDefault="00B64583" w:rsidP="00B64583">
      <w:pPr>
        <w:pStyle w:val="1Text"/>
        <w:rPr>
          <w:i/>
        </w:rPr>
      </w:pPr>
      <w:r w:rsidRPr="00253190">
        <w:tab/>
      </w:r>
      <w:r w:rsidRPr="00253190">
        <w:tab/>
      </w:r>
      <w:r w:rsidRPr="00253190">
        <w:tab/>
        <w:t xml:space="preserve">C = 4-methylheptane </w:t>
      </w:r>
      <w:r>
        <w:rPr>
          <w:rFonts w:ascii="Zapf Dingbats" w:hAnsi="Zapf Dingbats"/>
          <w:b/>
        </w:rPr>
        <w:t>✓</w:t>
      </w:r>
    </w:p>
    <w:p w14:paraId="515A4C5F" w14:textId="77777777" w:rsidR="00B64583" w:rsidRPr="00253190" w:rsidRDefault="00B64583" w:rsidP="00B64583">
      <w:pPr>
        <w:pStyle w:val="1Text"/>
      </w:pPr>
      <w:r w:rsidRPr="00253190">
        <w:rPr>
          <w:i/>
        </w:rPr>
        <w:tab/>
      </w:r>
      <w:r w:rsidRPr="00253190">
        <w:rPr>
          <w:i/>
        </w:rPr>
        <w:tab/>
      </w:r>
      <w:r w:rsidRPr="00253190">
        <w:rPr>
          <w:b/>
        </w:rPr>
        <w:t>(ii)</w:t>
      </w:r>
      <w:r w:rsidRPr="00253190">
        <w:tab/>
        <w:t xml:space="preserve">BAC </w:t>
      </w:r>
      <w:r>
        <w:rPr>
          <w:rFonts w:ascii="Zapf Dingbats" w:hAnsi="Zapf Dingbats"/>
          <w:b/>
        </w:rPr>
        <w:t>✓</w:t>
      </w:r>
    </w:p>
    <w:p w14:paraId="1030A790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(iii)</w:t>
      </w:r>
      <w:r w:rsidRPr="00253190">
        <w:tab/>
        <w:t xml:space="preserve">Branched chains prevent close packing </w:t>
      </w:r>
      <w:r>
        <w:rPr>
          <w:rFonts w:ascii="Zapf Dingbats" w:hAnsi="Zapf Dingbats"/>
          <w:b/>
        </w:rPr>
        <w:t>✓</w:t>
      </w:r>
      <w:r w:rsidRPr="00253190">
        <w:t xml:space="preserve"> and reduce the formation of van der Waals forces.</w:t>
      </w:r>
      <w:r>
        <w:t xml:space="preserve"> </w:t>
      </w:r>
      <w:r w:rsidRPr="00253190">
        <w:t xml:space="preserve">The longer the carbon chain and the fewer the branches, the more van der Waals forces, hence the higher the boiling point. </w:t>
      </w:r>
      <w:r>
        <w:rPr>
          <w:rFonts w:ascii="Zapf Dingbats" w:hAnsi="Zapf Dingbats"/>
          <w:b/>
        </w:rPr>
        <w:t>✓</w:t>
      </w:r>
    </w:p>
    <w:p w14:paraId="35990AFE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(iv)</w:t>
      </w:r>
      <w:r w:rsidRPr="00253190">
        <w:tab/>
        <w:t>2C</w:t>
      </w:r>
      <w:r w:rsidRPr="00253190">
        <w:rPr>
          <w:vertAlign w:val="subscript"/>
        </w:rPr>
        <w:t>8</w:t>
      </w:r>
      <w:r w:rsidRPr="00253190">
        <w:t>H</w:t>
      </w:r>
      <w:r w:rsidRPr="00253190">
        <w:rPr>
          <w:vertAlign w:val="subscript"/>
        </w:rPr>
        <w:t>18</w:t>
      </w:r>
      <w:r w:rsidRPr="00253190">
        <w:t xml:space="preserve"> + 25O</w:t>
      </w:r>
      <w:r w:rsidRPr="00253190">
        <w:rPr>
          <w:vertAlign w:val="subscript"/>
        </w:rPr>
        <w:t>2</w:t>
      </w:r>
      <w:r w:rsidRPr="00D34389">
        <w:t xml:space="preserve"> </w:t>
      </w:r>
      <w:r w:rsidRPr="00253190">
        <w:sym w:font="Symbol" w:char="F0AE"/>
      </w:r>
      <w:r w:rsidRPr="00253190">
        <w:t xml:space="preserve"> 16CO</w:t>
      </w:r>
      <w:r w:rsidRPr="00253190">
        <w:rPr>
          <w:vertAlign w:val="subscript"/>
        </w:rPr>
        <w:t>2</w:t>
      </w:r>
      <w:r w:rsidRPr="00253190">
        <w:t xml:space="preserve"> + 18H</w:t>
      </w:r>
      <w:r w:rsidRPr="00253190">
        <w:rPr>
          <w:vertAlign w:val="subscript"/>
        </w:rPr>
        <w:t>2</w:t>
      </w:r>
      <w:r w:rsidRPr="00253190">
        <w:t>O</w:t>
      </w:r>
    </w:p>
    <w:p w14:paraId="4B477748" w14:textId="77777777" w:rsidR="00B64583" w:rsidRPr="00E665A1" w:rsidRDefault="00B64583" w:rsidP="00B64583">
      <w:pPr>
        <w:pStyle w:val="1Text"/>
        <w:rPr>
          <w:i/>
        </w:rPr>
      </w:pPr>
      <w:r w:rsidRPr="00253190">
        <w:tab/>
      </w:r>
      <w:r w:rsidRPr="00253190">
        <w:tab/>
      </w:r>
      <w:r w:rsidRPr="00253190">
        <w:tab/>
      </w:r>
      <w:r w:rsidRPr="00E665A1">
        <w:rPr>
          <w:i/>
        </w:rPr>
        <w:t>or</w:t>
      </w:r>
    </w:p>
    <w:p w14:paraId="0FB7EA2A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tab/>
        <w:t>C</w:t>
      </w:r>
      <w:r w:rsidRPr="00253190">
        <w:rPr>
          <w:vertAlign w:val="subscript"/>
        </w:rPr>
        <w:t>8</w:t>
      </w:r>
      <w:r w:rsidRPr="00253190">
        <w:t>H</w:t>
      </w:r>
      <w:r w:rsidRPr="00253190">
        <w:rPr>
          <w:vertAlign w:val="subscript"/>
        </w:rPr>
        <w:t>18</w:t>
      </w:r>
      <w:r w:rsidRPr="00253190">
        <w:t xml:space="preserve"> + 12½O</w:t>
      </w:r>
      <w:r w:rsidRPr="00253190">
        <w:rPr>
          <w:vertAlign w:val="subscript"/>
        </w:rPr>
        <w:t>2</w:t>
      </w:r>
      <w:r w:rsidRPr="00D34389">
        <w:t xml:space="preserve"> </w:t>
      </w:r>
      <w:r w:rsidRPr="00253190">
        <w:sym w:font="Symbol" w:char="F0AE"/>
      </w:r>
      <w:r w:rsidRPr="00253190">
        <w:t xml:space="preserve"> 8CO</w:t>
      </w:r>
      <w:r w:rsidRPr="00253190">
        <w:rPr>
          <w:vertAlign w:val="subscript"/>
        </w:rPr>
        <w:t>2</w:t>
      </w:r>
      <w:r w:rsidRPr="00253190">
        <w:t xml:space="preserve"> + 9H</w:t>
      </w:r>
      <w:r w:rsidRPr="00253190">
        <w:rPr>
          <w:vertAlign w:val="subscript"/>
        </w:rPr>
        <w:t>2</w:t>
      </w:r>
      <w:r w:rsidRPr="00253190">
        <w:t>O</w:t>
      </w:r>
    </w:p>
    <w:p w14:paraId="1D9EFB0B" w14:textId="77777777" w:rsidR="00B64583" w:rsidRPr="00253190" w:rsidRDefault="00B64583" w:rsidP="00B64583">
      <w:pPr>
        <w:pStyle w:val="1Text"/>
      </w:pP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253190">
        <w:t xml:space="preserve">1 mark for correct formulae </w:t>
      </w:r>
      <w:r>
        <w:rPr>
          <w:rFonts w:ascii="Zapf Dingbats" w:hAnsi="Zapf Dingbats"/>
          <w:b/>
        </w:rPr>
        <w:t>✓</w:t>
      </w:r>
      <w:r w:rsidRPr="00253190">
        <w:rPr>
          <w:i/>
        </w:rPr>
        <w:t xml:space="preserve"> </w:t>
      </w:r>
      <w:r w:rsidRPr="00253190">
        <w:t>and</w:t>
      </w:r>
      <w:r w:rsidRPr="00253190">
        <w:rPr>
          <w:i/>
        </w:rPr>
        <w:t xml:space="preserve"> </w:t>
      </w:r>
      <w:r w:rsidRPr="00253190">
        <w:t xml:space="preserve">1 mark for balancing </w:t>
      </w:r>
      <w:r>
        <w:rPr>
          <w:rFonts w:ascii="Zapf Dingbats" w:hAnsi="Zapf Dingbats"/>
          <w:b/>
        </w:rPr>
        <w:t>✓</w:t>
      </w:r>
    </w:p>
    <w:p w14:paraId="771187CB" w14:textId="77777777" w:rsidR="00B64583" w:rsidRPr="00253190" w:rsidRDefault="00B64583" w:rsidP="00B64583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(v)</w:t>
      </w:r>
      <w:r w:rsidRPr="00253190">
        <w:tab/>
        <w:t>Any of: used as additives in petrol to increase the octane rating/burn more smoothly/reduce knocking/</w:t>
      </w:r>
      <w:r>
        <w:t xml:space="preserve">make </w:t>
      </w:r>
      <w:r w:rsidRPr="00253190">
        <w:t>less viscous/</w:t>
      </w:r>
      <w:r>
        <w:t xml:space="preserve">make </w:t>
      </w:r>
      <w:r w:rsidRPr="00253190">
        <w:t xml:space="preserve">more volatile. </w:t>
      </w:r>
      <w:r>
        <w:rPr>
          <w:rFonts w:ascii="Zapf Dingbats" w:hAnsi="Zapf Dingbats"/>
          <w:b/>
        </w:rPr>
        <w:t>✓</w:t>
      </w:r>
    </w:p>
    <w:p w14:paraId="76937CCA" w14:textId="77777777" w:rsidR="00B64583" w:rsidRPr="00253190" w:rsidRDefault="00B64583" w:rsidP="00B64583">
      <w:pPr>
        <w:pStyle w:val="1Text"/>
      </w:pPr>
      <w:r>
        <w:rPr>
          <w:b/>
        </w:rPr>
        <w:t>4</w:t>
      </w:r>
      <w:r w:rsidRPr="00253190">
        <w:tab/>
        <w:t>There are three processes — cracking, isomerisation and reforming — and each requires:</w:t>
      </w:r>
    </w:p>
    <w:p w14:paraId="13274FF1" w14:textId="77777777" w:rsidR="00B64583" w:rsidRPr="00253190" w:rsidRDefault="00B64583" w:rsidP="00B64583">
      <w:pPr>
        <w:pStyle w:val="1Text"/>
        <w:numPr>
          <w:ilvl w:val="0"/>
          <w:numId w:val="44"/>
        </w:numPr>
        <w:spacing w:after="160"/>
      </w:pPr>
      <w:r w:rsidRPr="00253190">
        <w:t>an explanation</w:t>
      </w:r>
    </w:p>
    <w:p w14:paraId="66327C15" w14:textId="77777777" w:rsidR="00B64583" w:rsidRPr="00253190" w:rsidRDefault="00B64583" w:rsidP="00B64583">
      <w:pPr>
        <w:pStyle w:val="1Text"/>
        <w:numPr>
          <w:ilvl w:val="0"/>
          <w:numId w:val="44"/>
        </w:numPr>
        <w:spacing w:after="160"/>
      </w:pPr>
      <w:r w:rsidRPr="00253190">
        <w:t xml:space="preserve">an equation </w:t>
      </w:r>
    </w:p>
    <w:p w14:paraId="39CF1FED" w14:textId="77777777" w:rsidR="00B64583" w:rsidRPr="00253190" w:rsidRDefault="00B64583" w:rsidP="00B64583">
      <w:pPr>
        <w:pStyle w:val="1Text"/>
        <w:numPr>
          <w:ilvl w:val="0"/>
          <w:numId w:val="44"/>
        </w:numPr>
        <w:spacing w:after="160"/>
      </w:pPr>
      <w:r w:rsidRPr="00253190">
        <w:t>a statement as to their importance</w:t>
      </w:r>
    </w:p>
    <w:p w14:paraId="5A0888F5" w14:textId="77777777" w:rsidR="00B64583" w:rsidRPr="00FC1B43" w:rsidRDefault="00B64583" w:rsidP="00B64583">
      <w:pPr>
        <w:pStyle w:val="1Text"/>
      </w:pPr>
      <w:r w:rsidRPr="00FC1B43">
        <w:tab/>
        <w:t>It is possible to write the answer out in prose but probably easier using either bullet points or a table.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934"/>
        <w:gridCol w:w="3320"/>
        <w:gridCol w:w="2440"/>
      </w:tblGrid>
      <w:tr w:rsidR="00B64583" w:rsidRPr="00253190" w14:paraId="60D59121" w14:textId="77777777" w:rsidTr="00BC15D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23F" w14:textId="77777777" w:rsidR="00B64583" w:rsidRPr="00253190" w:rsidRDefault="00B64583" w:rsidP="00BC15D8">
            <w:pPr>
              <w:pStyle w:val="1Text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C4C" w14:textId="77777777" w:rsidR="00B64583" w:rsidRPr="00253190" w:rsidRDefault="00B64583" w:rsidP="00BC15D8">
            <w:pPr>
              <w:pStyle w:val="1Text"/>
              <w:rPr>
                <w:b/>
              </w:rPr>
            </w:pPr>
            <w:r w:rsidRPr="00253190">
              <w:rPr>
                <w:b/>
              </w:rPr>
              <w:t>Explanation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F68" w14:textId="77777777" w:rsidR="00B64583" w:rsidRPr="00253190" w:rsidRDefault="00B64583" w:rsidP="00BC15D8">
            <w:pPr>
              <w:pStyle w:val="1Text"/>
              <w:rPr>
                <w:b/>
              </w:rPr>
            </w:pPr>
            <w:r w:rsidRPr="00253190">
              <w:rPr>
                <w:b/>
              </w:rPr>
              <w:t>Equation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C8E" w14:textId="77777777" w:rsidR="00B64583" w:rsidRPr="00253190" w:rsidRDefault="00B64583" w:rsidP="00BC15D8">
            <w:pPr>
              <w:pStyle w:val="1Text"/>
              <w:rPr>
                <w:b/>
              </w:rPr>
            </w:pPr>
            <w:r w:rsidRPr="00253190">
              <w:rPr>
                <w:b/>
              </w:rPr>
              <w:t>Industrial importance</w:t>
            </w:r>
          </w:p>
        </w:tc>
      </w:tr>
      <w:tr w:rsidR="00B64583" w:rsidRPr="00253190" w14:paraId="7CCDAA8D" w14:textId="77777777" w:rsidTr="00BC15D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E41" w14:textId="77777777" w:rsidR="00B64583" w:rsidRPr="00253190" w:rsidRDefault="00B64583" w:rsidP="00BC15D8">
            <w:pPr>
              <w:pStyle w:val="1Text"/>
              <w:rPr>
                <w:b/>
              </w:rPr>
            </w:pPr>
            <w:r w:rsidRPr="00253190">
              <w:rPr>
                <w:b/>
              </w:rPr>
              <w:t>Cracking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9B2" w14:textId="77777777" w:rsidR="00B64583" w:rsidRPr="00253190" w:rsidRDefault="00B64583" w:rsidP="00BC15D8">
            <w:pPr>
              <w:pStyle w:val="1Text"/>
            </w:pPr>
            <w:r w:rsidRPr="00253190">
              <w:t xml:space="preserve">Cracking is used to break down long-chain hydrocarbons into shorter-chain hydrocarbons and alkenes. High temperature and a catalyst are used. </w:t>
            </w:r>
            <w:r>
              <w:rPr>
                <w:rFonts w:ascii="Zapf Dingbats" w:hAnsi="Zapf Dingbats"/>
                <w:b/>
              </w:rPr>
              <w:t>✓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C0E" w14:textId="77777777" w:rsidR="00B64583" w:rsidRPr="00253190" w:rsidRDefault="00B64583" w:rsidP="00BC15D8">
            <w:pPr>
              <w:pStyle w:val="1Text"/>
            </w:pPr>
            <w:r w:rsidRPr="00253190">
              <w:t>C</w:t>
            </w:r>
            <w:r w:rsidRPr="00253190">
              <w:rPr>
                <w:vertAlign w:val="subscript"/>
              </w:rPr>
              <w:t>10</w:t>
            </w:r>
            <w:r w:rsidRPr="00253190">
              <w:t>H</w:t>
            </w:r>
            <w:r w:rsidRPr="00253190">
              <w:rPr>
                <w:vertAlign w:val="subscript"/>
              </w:rPr>
              <w:t>22</w:t>
            </w:r>
            <w:r w:rsidRPr="00D34389">
              <w:t xml:space="preserve"> </w:t>
            </w:r>
            <w:r w:rsidRPr="00253190">
              <w:sym w:font="Symbol" w:char="F0AE"/>
            </w:r>
            <w:r w:rsidRPr="00253190">
              <w:t xml:space="preserve"> C</w:t>
            </w:r>
            <w:r w:rsidRPr="00253190">
              <w:rPr>
                <w:vertAlign w:val="subscript"/>
              </w:rPr>
              <w:t>8</w:t>
            </w:r>
            <w:r w:rsidRPr="00253190">
              <w:t>H</w:t>
            </w:r>
            <w:r w:rsidRPr="00253190">
              <w:rPr>
                <w:vertAlign w:val="subscript"/>
              </w:rPr>
              <w:t>18</w:t>
            </w:r>
            <w:r w:rsidRPr="00253190">
              <w:t xml:space="preserve"> + C</w:t>
            </w:r>
            <w:r w:rsidRPr="00253190">
              <w:rPr>
                <w:vertAlign w:val="subscript"/>
              </w:rPr>
              <w:t>2</w:t>
            </w:r>
            <w:r w:rsidRPr="00253190">
              <w:t>H</w:t>
            </w:r>
            <w:r w:rsidRPr="00253190">
              <w:rPr>
                <w:vertAlign w:val="subscript"/>
              </w:rPr>
              <w:t>4</w:t>
            </w:r>
            <w:r w:rsidRPr="00D34389">
              <w:t xml:space="preserve"> </w:t>
            </w:r>
            <w:r>
              <w:rPr>
                <w:rFonts w:ascii="Zapf Dingbats" w:hAnsi="Zapf Dingbats"/>
                <w:b/>
              </w:rPr>
              <w:t>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1CE" w14:textId="77777777" w:rsidR="00B64583" w:rsidRPr="00253190" w:rsidRDefault="00B64583" w:rsidP="00BC15D8">
            <w:pPr>
              <w:pStyle w:val="1Text"/>
            </w:pPr>
            <w:r w:rsidRPr="00253190">
              <w:t xml:space="preserve">Shorter-chain hydrocarbons are more volatile, less viscous and are more efficient fuels. </w:t>
            </w:r>
            <w:r>
              <w:rPr>
                <w:rFonts w:ascii="Zapf Dingbats" w:hAnsi="Zapf Dingbats"/>
                <w:b/>
              </w:rPr>
              <w:t>✓</w:t>
            </w:r>
            <w:r w:rsidRPr="00253190">
              <w:t>*</w:t>
            </w:r>
          </w:p>
          <w:p w14:paraId="1944BB2F" w14:textId="77777777" w:rsidR="00B64583" w:rsidRPr="00253190" w:rsidRDefault="00B64583" w:rsidP="00BC15D8">
            <w:pPr>
              <w:pStyle w:val="1Text"/>
            </w:pPr>
            <w:r w:rsidRPr="00253190">
              <w:t xml:space="preserve">Alkenes are used in the petrochemical industry for producing polymers, alcohols and many other essential chemicals. </w:t>
            </w:r>
            <w:r>
              <w:rPr>
                <w:rFonts w:ascii="Zapf Dingbats" w:hAnsi="Zapf Dingbats"/>
                <w:b/>
              </w:rPr>
              <w:t>✓</w:t>
            </w:r>
          </w:p>
        </w:tc>
      </w:tr>
      <w:tr w:rsidR="00B64583" w:rsidRPr="00253190" w14:paraId="547C83C7" w14:textId="77777777" w:rsidTr="00BC15D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110" w14:textId="77777777" w:rsidR="00B64583" w:rsidRPr="00253190" w:rsidRDefault="00B64583" w:rsidP="00BC15D8">
            <w:pPr>
              <w:pStyle w:val="1Text"/>
              <w:rPr>
                <w:b/>
              </w:rPr>
            </w:pPr>
            <w:r w:rsidRPr="00253190">
              <w:rPr>
                <w:b/>
              </w:rPr>
              <w:t>Isomerisation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E1B" w14:textId="77777777" w:rsidR="00B64583" w:rsidRPr="00253190" w:rsidRDefault="00B64583" w:rsidP="00BC15D8">
            <w:pPr>
              <w:pStyle w:val="1Text"/>
            </w:pPr>
            <w:r w:rsidRPr="00253190">
              <w:t xml:space="preserve">Isomerisation is used to convert straight-chain hydrocarbons into branched-chain hydrocarbons. </w:t>
            </w:r>
            <w:r>
              <w:rPr>
                <w:rFonts w:ascii="Zapf Dingbats" w:hAnsi="Zapf Dingbats"/>
                <w:b/>
              </w:rPr>
              <w:t>✓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FF10" w14:textId="77777777" w:rsidR="00B64583" w:rsidRPr="0021165B" w:rsidRDefault="00B64583" w:rsidP="00BC15D8">
            <w:pPr>
              <w:pStyle w:val="1Text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584418DC" wp14:editId="477A9274">
                  <wp:extent cx="1186180" cy="1028678"/>
                  <wp:effectExtent l="0" t="0" r="7620" b="0"/>
                  <wp:docPr id="8" name="Picture 8" descr="Macintosh HD:Users:jenny.reynolds:Desktop: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nny.reynolds:Desktop: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04" cy="102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0C6B4" w14:textId="77777777" w:rsidR="00B64583" w:rsidRPr="00253190" w:rsidRDefault="00B64583" w:rsidP="00BC15D8">
            <w:pPr>
              <w:pStyle w:val="1Text"/>
            </w:pPr>
            <w:r w:rsidRPr="00253190">
              <w:lastRenderedPageBreak/>
              <w:t xml:space="preserve">or any other branched isomer </w:t>
            </w:r>
            <w:r>
              <w:rPr>
                <w:rFonts w:ascii="Zapf Dingbats" w:hAnsi="Zapf Dingbats"/>
                <w:b/>
              </w:rPr>
              <w:t>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294" w14:textId="77777777" w:rsidR="00B64583" w:rsidRPr="00253190" w:rsidRDefault="00B64583" w:rsidP="00BC15D8">
            <w:pPr>
              <w:pStyle w:val="1Text"/>
            </w:pPr>
            <w:r w:rsidRPr="00253190">
              <w:lastRenderedPageBreak/>
              <w:t xml:space="preserve">The branched-chain hydrocarbons are added to petrol and increase the octane rating because they are more volatile, less viscous and are more </w:t>
            </w:r>
            <w:r w:rsidRPr="00253190">
              <w:lastRenderedPageBreak/>
              <w:t>efficient fuels.</w:t>
            </w:r>
            <w:r>
              <w:rPr>
                <w:rFonts w:ascii="Zapf Dingbats" w:hAnsi="Zapf Dingbats"/>
                <w:b/>
              </w:rPr>
              <w:t>✓</w:t>
            </w:r>
            <w:r w:rsidRPr="00253190">
              <w:t>*</w:t>
            </w:r>
          </w:p>
        </w:tc>
      </w:tr>
      <w:tr w:rsidR="00B64583" w:rsidRPr="00253190" w14:paraId="556F1AC3" w14:textId="77777777" w:rsidTr="00BC15D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53B" w14:textId="77777777" w:rsidR="00B64583" w:rsidRPr="00253190" w:rsidRDefault="00B64583" w:rsidP="00BC15D8">
            <w:pPr>
              <w:pStyle w:val="1Text"/>
              <w:rPr>
                <w:b/>
              </w:rPr>
            </w:pPr>
            <w:r w:rsidRPr="00253190">
              <w:rPr>
                <w:b/>
              </w:rPr>
              <w:lastRenderedPageBreak/>
              <w:t>Reforming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D67" w14:textId="77777777" w:rsidR="00B64583" w:rsidRPr="00253190" w:rsidRDefault="00B64583" w:rsidP="00BC15D8">
            <w:pPr>
              <w:pStyle w:val="1Text"/>
            </w:pPr>
            <w:r w:rsidRPr="00253190">
              <w:t xml:space="preserve">Reforming is the conversion of chain hydrocarbons into ring hydrocarbons. </w:t>
            </w:r>
            <w:r>
              <w:rPr>
                <w:rFonts w:ascii="Zapf Dingbats" w:hAnsi="Zapf Dingbats"/>
                <w:b/>
              </w:rPr>
              <w:t>✓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182" w14:textId="77777777" w:rsidR="00B64583" w:rsidRDefault="00B64583" w:rsidP="00BC15D8">
            <w:pPr>
              <w:pStyle w:val="1Text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44514083" wp14:editId="7C24A94B">
                  <wp:extent cx="1968500" cy="406400"/>
                  <wp:effectExtent l="0" t="0" r="12700" b="0"/>
                  <wp:docPr id="15" name="Picture 15" descr="Macintosh HD:Users:jenny.reynolds:Desktop:JPG: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jenny.reynolds:Desktop:JPG: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7E0F0" w14:textId="77777777" w:rsidR="00B64583" w:rsidRPr="00253190" w:rsidRDefault="00B64583" w:rsidP="00BC15D8">
            <w:pPr>
              <w:pStyle w:val="1Text"/>
            </w:pPr>
            <w:r w:rsidRPr="00253190">
              <w:t>or a cyclic diene + 3H</w:t>
            </w:r>
            <w:r w:rsidRPr="00253190">
              <w:rPr>
                <w:vertAlign w:val="subscript"/>
              </w:rPr>
              <w:t>2</w:t>
            </w:r>
          </w:p>
          <w:p w14:paraId="29BD59CA" w14:textId="77777777" w:rsidR="00B64583" w:rsidRPr="00253190" w:rsidRDefault="00B64583" w:rsidP="00BC15D8">
            <w:pPr>
              <w:pStyle w:val="1Text"/>
              <w:rPr>
                <w:vertAlign w:val="subscript"/>
              </w:rPr>
            </w:pPr>
            <w:r w:rsidRPr="00253190">
              <w:t>or benzene + 4H</w:t>
            </w:r>
            <w:r w:rsidRPr="00253190">
              <w:rPr>
                <w:vertAlign w:val="subscript"/>
              </w:rPr>
              <w:t>2</w:t>
            </w:r>
            <w:r w:rsidRPr="00FC1B43">
              <w:t xml:space="preserve"> </w:t>
            </w:r>
            <w:r>
              <w:rPr>
                <w:rFonts w:ascii="Zapf Dingbats" w:hAnsi="Zapf Dingbats"/>
                <w:b/>
              </w:rPr>
              <w:t>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4EF" w14:textId="77777777" w:rsidR="00B64583" w:rsidRPr="00253190" w:rsidRDefault="00B64583" w:rsidP="00BC15D8">
            <w:pPr>
              <w:pStyle w:val="1Text"/>
            </w:pPr>
            <w:r w:rsidRPr="00253190">
              <w:t xml:space="preserve">Ring compounds are also added to petrol because they are more volatile, less viscous and burn more efficiently. </w:t>
            </w:r>
            <w:r>
              <w:rPr>
                <w:rFonts w:ascii="Zapf Dingbats" w:hAnsi="Zapf Dingbats"/>
                <w:b/>
              </w:rPr>
              <w:t>✓</w:t>
            </w:r>
            <w:r w:rsidRPr="00253190">
              <w:t>*</w:t>
            </w:r>
          </w:p>
        </w:tc>
      </w:tr>
    </w:tbl>
    <w:p w14:paraId="32C06D42" w14:textId="27C2B5A7" w:rsidR="003C0043" w:rsidRPr="00135274" w:rsidRDefault="00B64583" w:rsidP="00135274">
      <w:pPr>
        <w:pStyle w:val="1Text"/>
        <w:rPr>
          <w:i/>
        </w:rPr>
      </w:pPr>
      <w:r>
        <w:rPr>
          <w:rFonts w:ascii="Zapf Dingbats" w:hAnsi="Zapf Dingbats"/>
          <w:b/>
        </w:rPr>
        <w:tab/>
        <w:t>✓</w:t>
      </w:r>
      <w:r w:rsidRPr="00253190">
        <w:t xml:space="preserve">* mark awarded </w:t>
      </w:r>
      <w:r w:rsidR="00135274">
        <w:t>only once</w:t>
      </w:r>
      <w:bookmarkStart w:id="0" w:name="_GoBack"/>
      <w:bookmarkEnd w:id="0"/>
    </w:p>
    <w:sectPr w:rsidR="003C0043" w:rsidRPr="00135274" w:rsidSect="00392088">
      <w:headerReference w:type="default" r:id="rId11"/>
      <w:footerReference w:type="even" r:id="rId12"/>
      <w:footerReference w:type="default" r:id="rId13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135274">
      <w:rPr>
        <w:rFonts w:ascii="Arial" w:hAnsi="Arial"/>
        <w:noProof/>
        <w:color w:val="999999"/>
        <w:szCs w:val="20"/>
      </w:rPr>
      <w:t>3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FC73F4"/>
    <w:multiLevelType w:val="hybridMultilevel"/>
    <w:tmpl w:val="6F0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7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2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35"/>
  </w:num>
  <w:num w:numId="9">
    <w:abstractNumId w:val="29"/>
  </w:num>
  <w:num w:numId="10">
    <w:abstractNumId w:val="43"/>
  </w:num>
  <w:num w:numId="11">
    <w:abstractNumId w:val="21"/>
  </w:num>
  <w:num w:numId="12">
    <w:abstractNumId w:val="22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2"/>
  </w:num>
  <w:num w:numId="26">
    <w:abstractNumId w:val="11"/>
  </w:num>
  <w:num w:numId="27">
    <w:abstractNumId w:val="23"/>
  </w:num>
  <w:num w:numId="28">
    <w:abstractNumId w:val="12"/>
  </w:num>
  <w:num w:numId="29">
    <w:abstractNumId w:val="17"/>
  </w:num>
  <w:num w:numId="30">
    <w:abstractNumId w:val="38"/>
  </w:num>
  <w:num w:numId="31">
    <w:abstractNumId w:val="36"/>
  </w:num>
  <w:num w:numId="32">
    <w:abstractNumId w:val="37"/>
  </w:num>
  <w:num w:numId="33">
    <w:abstractNumId w:val="15"/>
  </w:num>
  <w:num w:numId="34">
    <w:abstractNumId w:val="30"/>
  </w:num>
  <w:num w:numId="35">
    <w:abstractNumId w:val="40"/>
  </w:num>
  <w:num w:numId="36">
    <w:abstractNumId w:val="25"/>
  </w:num>
  <w:num w:numId="37">
    <w:abstractNumId w:val="33"/>
  </w:num>
  <w:num w:numId="38">
    <w:abstractNumId w:val="27"/>
  </w:num>
  <w:num w:numId="39">
    <w:abstractNumId w:val="24"/>
  </w:num>
  <w:num w:numId="40">
    <w:abstractNumId w:val="18"/>
  </w:num>
  <w:num w:numId="41">
    <w:abstractNumId w:val="26"/>
  </w:num>
  <w:num w:numId="42">
    <w:abstractNumId w:val="34"/>
  </w:num>
  <w:num w:numId="43">
    <w:abstractNumId w:val="4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135274"/>
    <w:rsid w:val="00392088"/>
    <w:rsid w:val="003C0043"/>
    <w:rsid w:val="003F3CBA"/>
    <w:rsid w:val="005408BE"/>
    <w:rsid w:val="008C340D"/>
    <w:rsid w:val="00B64583"/>
    <w:rsid w:val="00BF12A9"/>
    <w:rsid w:val="00C65661"/>
    <w:rsid w:val="00CB6FB6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2866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3</cp:revision>
  <cp:lastPrinted>2012-09-12T09:58:00Z</cp:lastPrinted>
  <dcterms:created xsi:type="dcterms:W3CDTF">2015-10-09T10:06:00Z</dcterms:created>
  <dcterms:modified xsi:type="dcterms:W3CDTF">2015-10-09T10:20:00Z</dcterms:modified>
</cp:coreProperties>
</file>