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70DA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bookmarkStart w:id="0" w:name="_GoBack"/>
      <w:bookmarkEnd w:id="0"/>
      <w:r>
        <w:t>exam practice answers</w:t>
      </w:r>
    </w:p>
    <w:p w14:paraId="177B1C50" w14:textId="77777777" w:rsidR="00FB1472" w:rsidRPr="00FB1472" w:rsidRDefault="00A272BB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8 Exchange surfaces</w:t>
      </w:r>
    </w:p>
    <w:p w14:paraId="68F9D69E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 w:rsidRPr="00A272BB">
        <w:rPr>
          <w:b/>
        </w:rPr>
        <w:t>1</w:t>
      </w:r>
      <w:r>
        <w:tab/>
        <w:t>The correct answer is row B.</w:t>
      </w:r>
      <w:r>
        <w:tab/>
      </w:r>
      <w:r w:rsidRPr="00A272BB">
        <w:rPr>
          <w:color w:val="0000FF"/>
        </w:rPr>
        <w:t>[</w:t>
      </w:r>
      <w:r>
        <w:rPr>
          <w:color w:val="0000FF"/>
        </w:rPr>
        <w:t>1</w:t>
      </w:r>
      <w:r w:rsidRPr="00A272BB">
        <w:rPr>
          <w:color w:val="0000FF"/>
        </w:rPr>
        <w:t>]</w:t>
      </w:r>
    </w:p>
    <w:p w14:paraId="53AB5605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rPr>
          <w:b/>
        </w:rPr>
        <w:t>2</w:t>
      </w:r>
      <w:r w:rsidRPr="00EE15B3">
        <w:rPr>
          <w:b/>
        </w:rPr>
        <w:tab/>
        <w:t>(a)</w:t>
      </w:r>
      <w:r w:rsidRPr="00EE15B3">
        <w:rPr>
          <w:b/>
        </w:rPr>
        <w:tab/>
      </w:r>
      <w:r w:rsidRPr="00DA2844">
        <w:t>It has a s</w:t>
      </w:r>
      <w:r w:rsidRPr="00EE15B3">
        <w:t>mal</w:t>
      </w:r>
      <w:r>
        <w:t>l surface area to volume ratio. A</w:t>
      </w:r>
      <w:r w:rsidRPr="00EE15B3">
        <w:t>ct</w:t>
      </w:r>
      <w:r>
        <w:t>ivity requires a lot of oxygen for aerobic respiration. D</w:t>
      </w:r>
      <w:r w:rsidRPr="00EE15B3">
        <w:t>iffusion is too slow.</w:t>
      </w:r>
      <w:r>
        <w:tab/>
      </w:r>
      <w:r w:rsidRPr="0012096E">
        <w:rPr>
          <w:color w:val="0000FF"/>
        </w:rPr>
        <w:t>[3]</w:t>
      </w:r>
    </w:p>
    <w:p w14:paraId="6F0FE9DC" w14:textId="77777777" w:rsidR="00714377" w:rsidRDefault="00714377" w:rsidP="00714377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sz w:val="36"/>
          <w:szCs w:val="36"/>
        </w:rPr>
      </w:pPr>
      <w:r>
        <w:rPr>
          <w:b/>
        </w:rPr>
        <w:tab/>
      </w:r>
      <w:r w:rsidRPr="005C68DC">
        <w:rPr>
          <w:b/>
        </w:rPr>
        <w:t>(b)</w:t>
      </w:r>
      <w:r>
        <w:rPr>
          <w:b/>
        </w:rPr>
        <w:tab/>
      </w:r>
      <w:r w:rsidR="00902C73">
        <w:rPr>
          <w:b/>
        </w:rPr>
        <w:t>(</w:t>
      </w:r>
      <w:proofErr w:type="gramStart"/>
      <w:r w:rsidR="00902C73">
        <w:rPr>
          <w:b/>
        </w:rPr>
        <w:t>i</w:t>
      </w:r>
      <w:proofErr w:type="gramEnd"/>
      <w:r w:rsidR="00902C73">
        <w:rPr>
          <w:b/>
        </w:rPr>
        <w:t>)</w:t>
      </w:r>
      <w:r w:rsidR="00902C73">
        <w:rPr>
          <w:b/>
        </w:rPr>
        <w:tab/>
      </w:r>
      <w:r w:rsidR="00CC3EB9">
        <w:rPr>
          <w:position w:val="-17"/>
        </w:rPr>
        <w:pict w14:anchorId="7A15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2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oNotShadeFormData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8C340D&quot;/&gt;&lt;wsp:rsid wsp:val=&quot;00022751&quot;/&gt;&lt;wsp:rsid wsp:val=&quot;000753F2&quot;/&gt;&lt;wsp:rsid wsp:val=&quot;00110AE9&quot;/&gt;&lt;wsp:rsid wsp:val=&quot;00290B4F&quot;/&gt;&lt;wsp:rsid wsp:val=&quot;00376C4A&quot;/&gt;&lt;wsp:rsid wsp:val=&quot;003C6B6A&quot;/&gt;&lt;wsp:rsid wsp:val=&quot;004B7E46&quot;/&gt;&lt;wsp:rsid wsp:val=&quot;00542168&quot;/&gt;&lt;wsp:rsid wsp:val=&quot;005741E3&quot;/&gt;&lt;wsp:rsid wsp:val=&quot;005B18CC&quot;/&gt;&lt;wsp:rsid wsp:val=&quot;005C68DC&quot;/&gt;&lt;wsp:rsid wsp:val=&quot;005D5840&quot;/&gt;&lt;wsp:rsid wsp:val=&quot;00622B5C&quot;/&gt;&lt;wsp:rsid wsp:val=&quot;0071215D&quot;/&gt;&lt;wsp:rsid wsp:val=&quot;00713DB4&quot;/&gt;&lt;wsp:rsid wsp:val=&quot;00714377&quot;/&gt;&lt;wsp:rsid wsp:val=&quot;008C340D&quot;/&gt;&lt;wsp:rsid wsp:val=&quot;008D3027&quot;/&gt;&lt;wsp:rsid wsp:val=&quot;00902C73&quot;/&gt;&lt;wsp:rsid wsp:val=&quot;00932AFB&quot;/&gt;&lt;wsp:rsid wsp:val=&quot;00970A92&quot;/&gt;&lt;wsp:rsid wsp:val=&quot;009F52AE&quot;/&gt;&lt;wsp:rsid wsp:val=&quot;00A272BB&quot;/&gt;&lt;wsp:rsid wsp:val=&quot;00A5464A&quot;/&gt;&lt;wsp:rsid wsp:val=&quot;00B07EC2&quot;/&gt;&lt;wsp:rsid wsp:val=&quot;00B86AAC&quot;/&gt;&lt;wsp:rsid wsp:val=&quot;00C23537&quot;/&gt;&lt;wsp:rsid wsp:val=&quot;00C9131D&quot;/&gt;&lt;wsp:rsid wsp:val=&quot;00CA579B&quot;/&gt;&lt;wsp:rsid wsp:val=&quot;00D254BC&quot;/&gt;&lt;wsp:rsid wsp:val=&quot;00DC37CA&quot;/&gt;&lt;wsp:rsid wsp:val=&quot;00E922ED&quot;/&gt;&lt;wsp:rsid wsp:val=&quot;00F043BB&quot;/&gt;&lt;wsp:rsid wsp:val=&quot;00F07D75&quot;/&gt;&lt;wsp:rsid wsp:val=&quot;00F428FE&quot;/&gt;&lt;wsp:rsid wsp:val=&quot;00FB03A1&quot;/&gt;&lt;wsp:rsid wsp:val=&quot;00FD7235&quot;/&gt;&lt;/wsp:rsids&gt;&lt;/w:docPr&gt;&lt;w:body&gt;&lt;wx:sect&gt;&lt;w:p wsp:rsidR=&quot;00000000&quot; wsp:rsidRDefault=&quot;00970A92&quot; wsp:rsidP=&quot;00970A92&quot;&gt;&lt;m:oMathPara&gt;&lt;m:oMath&gt;&lt;m:f&gt;&lt;m:fPr&gt;&lt;m:ctrlPr&gt;&lt;w:rPr&gt;&lt;w:rFonts w:ascii=&quot;Cambria Math&quot; w:h-ansi=&quot;Cambria Math&quot;/&gt;&lt;wx:font wx:val=&quot;Cambria Math&quot;/&gt;&lt;w:sz w:val=&quot;32&quot;/&gt;&lt;w:sz-cs w:val=&quot;32&quot;/&gt;&lt;/w:rPr&gt;&lt;/m:ctrlPr&gt;&lt;/m:fPr&gt;&lt;m:num&gt;&lt;m:r&gt;&lt;m:rPr&gt;&lt;m:nor/&gt;&lt;/m:rPr&gt;&lt;w:rPr&gt;&lt;w:sz w:val=&quot;32&quot;/&gt;&lt;w:sz-cs w:val=&quot;32&quot;/&gt;&lt;/w:rPr&gt;&lt;m:t&gt;1256.8&lt;/m:t&gt;&lt;/m:r&gt;&lt;/m:num&gt;&lt;m:den&gt;&lt;m:r&gt;&lt;m:rPr&gt;&lt;m:nor/&gt;&lt;/m:rPr&gt;&lt;w:rPr&gt;&lt;w:sz w:val=&quot;32&quot;/&gt;&lt;w:sz-cs w:val=&quot;32&quot;/&gt;&lt;/w:rPr&gt;&lt;m:t&gt;4189.3&lt;/m:t&gt;&lt;/m:r&gt;&lt;/m:den&gt;&lt;/m:f&gt;&lt;m:r&gt;&lt;m:rPr&gt;&lt;m:nor/&gt;&lt;/m:rPr&gt;&lt;m:t&gt; = 0.3 : 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tab/>
      </w:r>
      <w:r w:rsidRPr="005C68DC">
        <w:rPr>
          <w:color w:val="0000FF"/>
        </w:rPr>
        <w:t>[2]</w:t>
      </w:r>
      <w:r w:rsidRPr="00B86AAC">
        <w:rPr>
          <w:sz w:val="36"/>
          <w:szCs w:val="36"/>
        </w:rPr>
        <w:t xml:space="preserve"> </w:t>
      </w:r>
    </w:p>
    <w:p w14:paraId="508B9A47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EE15B3">
        <w:rPr>
          <w:b/>
        </w:rPr>
        <w:tab/>
      </w:r>
      <w:r w:rsidRPr="00EE15B3">
        <w:rPr>
          <w:b/>
        </w:rPr>
        <w:tab/>
        <w:t>(ii)</w:t>
      </w:r>
      <w:r w:rsidRPr="00EE15B3">
        <w:rPr>
          <w:b/>
        </w:rPr>
        <w:tab/>
      </w:r>
      <w:r>
        <w:t>As size increases</w:t>
      </w:r>
      <w:r w:rsidR="00902C73">
        <w:t>,</w:t>
      </w:r>
      <w:r>
        <w:t xml:space="preserve"> </w:t>
      </w:r>
      <w:r w:rsidRPr="00EE15B3">
        <w:t>the surface area to volume ration decreases</w:t>
      </w:r>
      <w:r>
        <w:t>,</w:t>
      </w:r>
      <w:r w:rsidRPr="00EE15B3">
        <w:t xml:space="preserve"> from </w:t>
      </w:r>
      <w:proofErr w:type="gramStart"/>
      <w:r w:rsidRPr="00EE15B3">
        <w:t>1.5</w:t>
      </w:r>
      <w:r w:rsidR="00902C73" w:rsidRPr="00902C73">
        <w:rPr>
          <w:sz w:val="16"/>
          <w:szCs w:val="16"/>
        </w:rPr>
        <w:t xml:space="preserve"> </w:t>
      </w:r>
      <w:r w:rsidR="00902C73">
        <w:t>:</w:t>
      </w:r>
      <w:proofErr w:type="gramEnd"/>
      <w:r w:rsidR="00902C73" w:rsidRPr="00902C73">
        <w:rPr>
          <w:sz w:val="16"/>
          <w:szCs w:val="16"/>
        </w:rPr>
        <w:t xml:space="preserve"> </w:t>
      </w:r>
      <w:r w:rsidR="00902C73">
        <w:t>1</w:t>
      </w:r>
      <w:r w:rsidRPr="00EE15B3">
        <w:t xml:space="preserve"> at </w:t>
      </w:r>
      <w:r w:rsidRPr="00EE15B3">
        <w:br/>
        <w:t>radius 2</w:t>
      </w:r>
      <w:r w:rsidRPr="00BE5A16">
        <w:rPr>
          <w:bCs/>
        </w:rPr>
        <w:t xml:space="preserve"> </w:t>
      </w:r>
      <w:r w:rsidRPr="00EE15B3">
        <w:t>cm to 0.3</w:t>
      </w:r>
      <w:r w:rsidR="00902C73" w:rsidRPr="00902C73">
        <w:rPr>
          <w:sz w:val="16"/>
          <w:szCs w:val="16"/>
        </w:rPr>
        <w:t xml:space="preserve"> </w:t>
      </w:r>
      <w:r w:rsidR="00902C73">
        <w:t>:</w:t>
      </w:r>
      <w:r w:rsidR="00902C73" w:rsidRPr="00902C73">
        <w:rPr>
          <w:sz w:val="16"/>
          <w:szCs w:val="16"/>
        </w:rPr>
        <w:t xml:space="preserve"> </w:t>
      </w:r>
      <w:r w:rsidR="00902C73">
        <w:t>1</w:t>
      </w:r>
      <w:r w:rsidRPr="00EE15B3">
        <w:t xml:space="preserve"> at radius 10</w:t>
      </w:r>
      <w:r w:rsidRPr="00BE5A16">
        <w:rPr>
          <w:bCs/>
        </w:rPr>
        <w:t xml:space="preserve"> </w:t>
      </w:r>
      <w:r>
        <w:t>cm.</w:t>
      </w:r>
      <w:r>
        <w:tab/>
      </w:r>
      <w:r w:rsidRPr="0012096E">
        <w:rPr>
          <w:color w:val="0000FF"/>
        </w:rPr>
        <w:t>[2]</w:t>
      </w:r>
    </w:p>
    <w:p w14:paraId="16AA6B4A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>
        <w:rPr>
          <w:b/>
        </w:rPr>
        <w:t>3</w:t>
      </w:r>
      <w:r w:rsidRPr="00EE15B3">
        <w:rPr>
          <w:b/>
        </w:rPr>
        <w:tab/>
        <w:t>(a)</w:t>
      </w:r>
      <w:r w:rsidRPr="00EE15B3">
        <w:rPr>
          <w:b/>
        </w:rPr>
        <w:tab/>
      </w:r>
      <w:r w:rsidRPr="00DA2844">
        <w:t>E</w:t>
      </w:r>
      <w:r>
        <w:t>lastic tissue causes recoil.</w:t>
      </w:r>
    </w:p>
    <w:p w14:paraId="22E2B307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</w:tabs>
        <w:spacing w:after="60"/>
        <w:ind w:left="851" w:hanging="851"/>
      </w:pPr>
      <w:r>
        <w:rPr>
          <w:b/>
        </w:rPr>
        <w:tab/>
      </w:r>
      <w:r>
        <w:rPr>
          <w:b/>
        </w:rPr>
        <w:tab/>
      </w:r>
      <w:r w:rsidRPr="00DA2844">
        <w:t>C</w:t>
      </w:r>
      <w:r w:rsidRPr="00EE15B3">
        <w:t>iliated epithelium tr</w:t>
      </w:r>
      <w:r>
        <w:t>aps and removes foreign bodies.</w:t>
      </w:r>
    </w:p>
    <w:p w14:paraId="6DFACF68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tab/>
      </w:r>
      <w:r>
        <w:tab/>
        <w:t>S</w:t>
      </w:r>
      <w:r w:rsidRPr="00EE15B3">
        <w:t>mooth muscle c</w:t>
      </w:r>
      <w:r>
        <w:t xml:space="preserve">ontracts to constrict the lumen. </w:t>
      </w:r>
      <w:r>
        <w:tab/>
      </w:r>
      <w:r w:rsidRPr="0012096E">
        <w:rPr>
          <w:color w:val="0000FF"/>
        </w:rPr>
        <w:t>[3]</w:t>
      </w:r>
    </w:p>
    <w:p w14:paraId="49F3CE01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rPr>
          <w:b/>
        </w:rPr>
        <w:tab/>
      </w:r>
      <w:r w:rsidRPr="00EE15B3">
        <w:t>The goblet cells secrete mucu</w:t>
      </w:r>
      <w:r>
        <w:t xml:space="preserve">s, which </w:t>
      </w:r>
      <w:r w:rsidRPr="00EE15B3">
        <w:t xml:space="preserve">traps pathogens </w:t>
      </w:r>
      <w:r>
        <w:t xml:space="preserve">that may cause disease. </w:t>
      </w:r>
      <w:r>
        <w:br/>
        <w:t>The cilia move the mucus up towards the throat.</w:t>
      </w:r>
      <w:r>
        <w:tab/>
      </w:r>
      <w:r w:rsidRPr="0012096E">
        <w:rPr>
          <w:color w:val="0000FF"/>
        </w:rPr>
        <w:t>[3]</w:t>
      </w:r>
    </w:p>
    <w:p w14:paraId="2932D4B5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(c)</w:t>
      </w:r>
      <w:r>
        <w:tab/>
        <w:t>D</w:t>
      </w:r>
      <w:r w:rsidRPr="00EE15B3">
        <w:t>amaged elastic</w:t>
      </w:r>
      <w:r>
        <w:t xml:space="preserve"> fibres could not cause recoil and are less able to expel air. </w:t>
      </w:r>
      <w:r>
        <w:br/>
        <w:t>The alveoli may burst.</w:t>
      </w:r>
      <w:r>
        <w:tab/>
      </w:r>
      <w:r w:rsidRPr="0012096E">
        <w:rPr>
          <w:color w:val="0000FF"/>
        </w:rPr>
        <w:t>[2]</w:t>
      </w:r>
    </w:p>
    <w:p w14:paraId="1E16DD27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(d)</w:t>
      </w:r>
      <w:r w:rsidRPr="00EE15B3">
        <w:rPr>
          <w:b/>
        </w:rPr>
        <w:tab/>
      </w:r>
      <w:r w:rsidRPr="009A36D9">
        <w:t>It is</w:t>
      </w:r>
      <w:r>
        <w:rPr>
          <w:b/>
        </w:rPr>
        <w:t xml:space="preserve"> </w:t>
      </w:r>
      <w:r w:rsidRPr="00EE15B3">
        <w:t xml:space="preserve">more difficult to move air along </w:t>
      </w:r>
      <w:r>
        <w:t xml:space="preserve">the airways, which </w:t>
      </w:r>
      <w:r w:rsidRPr="00EE15B3">
        <w:t>causes brea</w:t>
      </w:r>
      <w:r>
        <w:t>thlessness.</w:t>
      </w:r>
      <w:r>
        <w:tab/>
      </w:r>
      <w:r w:rsidRPr="0012096E">
        <w:rPr>
          <w:color w:val="0000FF"/>
        </w:rPr>
        <w:t>[2]</w:t>
      </w:r>
    </w:p>
    <w:p w14:paraId="6E2ED9E3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>
        <w:rPr>
          <w:b/>
        </w:rPr>
        <w:t>4</w:t>
      </w:r>
      <w:r w:rsidRPr="00EE15B3">
        <w:rPr>
          <w:b/>
        </w:rPr>
        <w:tab/>
        <w:t>(a)</w:t>
      </w:r>
      <w:r w:rsidRPr="00EE15B3">
        <w:rPr>
          <w:b/>
        </w:rPr>
        <w:tab/>
      </w:r>
      <w:r w:rsidRPr="009A36D9">
        <w:t>The</w:t>
      </w:r>
      <w:r>
        <w:rPr>
          <w:b/>
        </w:rPr>
        <w:t xml:space="preserve"> </w:t>
      </w:r>
      <w:r>
        <w:t xml:space="preserve">subject breathes normally </w:t>
      </w:r>
      <w:r w:rsidRPr="00EE15B3">
        <w:t xml:space="preserve">with a nose clip to ensure all air </w:t>
      </w:r>
      <w:r>
        <w:t>is taken from the chamber. M</w:t>
      </w:r>
      <w:r w:rsidRPr="00EE15B3">
        <w:t xml:space="preserve">easure </w:t>
      </w:r>
      <w:r>
        <w:t xml:space="preserve">the </w:t>
      </w:r>
      <w:r w:rsidRPr="00EE15B3">
        <w:t xml:space="preserve">difference in height between peak and trough on </w:t>
      </w:r>
      <w:r>
        <w:t>the trace. Measure three peaks and calculate a mean.</w:t>
      </w:r>
      <w:r>
        <w:tab/>
      </w:r>
      <w:r w:rsidRPr="0012096E">
        <w:rPr>
          <w:color w:val="0000FF"/>
        </w:rPr>
        <w:t>[3]</w:t>
      </w:r>
    </w:p>
    <w:p w14:paraId="1669C690" w14:textId="77777777" w:rsidR="00A272BB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rPr>
          <w:b/>
        </w:rPr>
        <w:tab/>
      </w:r>
      <w:r w:rsidRPr="009A36D9">
        <w:t>Air</w:t>
      </w:r>
      <w:r>
        <w:t xml:space="preserve"> contains only 20% oxygen, which will run out quickly.</w:t>
      </w:r>
      <w:r>
        <w:tab/>
      </w:r>
      <w:r w:rsidRPr="0012096E">
        <w:rPr>
          <w:color w:val="0000FF"/>
        </w:rPr>
        <w:t>[2]</w:t>
      </w:r>
    </w:p>
    <w:p w14:paraId="72F347C5" w14:textId="77777777" w:rsidR="00A272BB" w:rsidRPr="00EE15B3" w:rsidRDefault="00A272BB" w:rsidP="00A272BB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(c)</w:t>
      </w:r>
      <w:r w:rsidRPr="00EE15B3">
        <w:tab/>
      </w:r>
      <w:r>
        <w:t xml:space="preserve">The </w:t>
      </w:r>
      <w:r w:rsidRPr="00EE15B3">
        <w:t>subject must be healthy</w:t>
      </w:r>
      <w:r>
        <w:t>. S</w:t>
      </w:r>
      <w:r w:rsidRPr="00EE15B3">
        <w:t>terilise the mouthpiece</w:t>
      </w:r>
      <w:r>
        <w:t xml:space="preserve"> before use. En</w:t>
      </w:r>
      <w:r w:rsidRPr="00EE15B3">
        <w:t xml:space="preserve">sure </w:t>
      </w:r>
      <w:r>
        <w:t xml:space="preserve">the </w:t>
      </w:r>
      <w:r>
        <w:br/>
      </w:r>
      <w:r w:rsidRPr="00EE15B3">
        <w:t xml:space="preserve">soda lime </w:t>
      </w:r>
      <w:r>
        <w:t xml:space="preserve">is </w:t>
      </w:r>
      <w:r w:rsidRPr="00EE15B3">
        <w:t>w</w:t>
      </w:r>
      <w:r>
        <w:t>orking to remove carbon dioxide.</w:t>
      </w:r>
      <w:r>
        <w:tab/>
      </w:r>
      <w:r w:rsidRPr="0012096E">
        <w:rPr>
          <w:color w:val="0000FF"/>
        </w:rPr>
        <w:t>[2]</w:t>
      </w:r>
    </w:p>
    <w:sectPr w:rsidR="00A272BB" w:rsidRPr="00EE15B3" w:rsidSect="00622B5C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14CCC" w14:textId="77777777" w:rsidR="004126E6" w:rsidRDefault="004126E6">
      <w:r>
        <w:separator/>
      </w:r>
    </w:p>
  </w:endnote>
  <w:endnote w:type="continuationSeparator" w:id="0">
    <w:p w14:paraId="22224575" w14:textId="77777777" w:rsidR="004126E6" w:rsidRDefault="0041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75BE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50D2A6FB" w14:textId="77777777" w:rsidR="00FB1472" w:rsidRDefault="00CC3EB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49E3" w14:textId="77777777" w:rsidR="00FB1472" w:rsidRPr="00CC3EB9" w:rsidRDefault="00CC3EB9" w:rsidP="00CC3EB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93063" w14:textId="77777777" w:rsidR="004126E6" w:rsidRDefault="004126E6">
      <w:r>
        <w:separator/>
      </w:r>
    </w:p>
  </w:footnote>
  <w:footnote w:type="continuationSeparator" w:id="0">
    <w:p w14:paraId="75211AD2" w14:textId="77777777" w:rsidR="004126E6" w:rsidRDefault="00412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5FDE" w14:textId="77777777" w:rsidR="00FB1472" w:rsidRDefault="00CC3EB9" w:rsidP="00FB1472">
    <w:pPr>
      <w:ind w:left="-1418"/>
    </w:pPr>
    <w:r>
      <w:pict w14:anchorId="3A0FD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110AE9"/>
    <w:rsid w:val="00290B4F"/>
    <w:rsid w:val="00376C4A"/>
    <w:rsid w:val="003C6B6A"/>
    <w:rsid w:val="004126E6"/>
    <w:rsid w:val="004B7E46"/>
    <w:rsid w:val="00542168"/>
    <w:rsid w:val="005741E3"/>
    <w:rsid w:val="005B18CC"/>
    <w:rsid w:val="005C68DC"/>
    <w:rsid w:val="005D5840"/>
    <w:rsid w:val="00622B5C"/>
    <w:rsid w:val="0071215D"/>
    <w:rsid w:val="00713DB4"/>
    <w:rsid w:val="00714377"/>
    <w:rsid w:val="008C340D"/>
    <w:rsid w:val="008D3027"/>
    <w:rsid w:val="00902C73"/>
    <w:rsid w:val="00932AFB"/>
    <w:rsid w:val="009F52AE"/>
    <w:rsid w:val="00A272BB"/>
    <w:rsid w:val="00A5464A"/>
    <w:rsid w:val="00B07EC2"/>
    <w:rsid w:val="00B86AAC"/>
    <w:rsid w:val="00C23537"/>
    <w:rsid w:val="00C9131D"/>
    <w:rsid w:val="00CA579B"/>
    <w:rsid w:val="00CC3EB9"/>
    <w:rsid w:val="00D254BC"/>
    <w:rsid w:val="00D73159"/>
    <w:rsid w:val="00DC37CA"/>
    <w:rsid w:val="00E922ED"/>
    <w:rsid w:val="00F043BB"/>
    <w:rsid w:val="00F07D75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3C6F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1292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5</cp:revision>
  <cp:lastPrinted>2012-10-09T10:34:00Z</cp:lastPrinted>
  <dcterms:created xsi:type="dcterms:W3CDTF">2015-07-23T19:24:00Z</dcterms:created>
  <dcterms:modified xsi:type="dcterms:W3CDTF">2015-10-01T14:44:00Z</dcterms:modified>
</cp:coreProperties>
</file>