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3156B" w14:textId="77777777" w:rsidR="00DC639C" w:rsidRDefault="00DC639C" w:rsidP="00DC639C">
      <w:pPr>
        <w:pStyle w:val="5Chead"/>
        <w:rPr>
          <w:sz w:val="22"/>
          <w:szCs w:val="22"/>
        </w:rPr>
      </w:pPr>
      <w:r>
        <w:rPr>
          <w:sz w:val="22"/>
          <w:szCs w:val="22"/>
        </w:rPr>
        <w:t xml:space="preserve">Edexcel AS/A-level Year 1 Economics </w:t>
      </w:r>
      <w:proofErr w:type="gramStart"/>
      <w:r>
        <w:rPr>
          <w:sz w:val="22"/>
          <w:szCs w:val="22"/>
        </w:rPr>
        <w:t>A</w:t>
      </w:r>
      <w:proofErr w:type="gramEnd"/>
      <w:r>
        <w:rPr>
          <w:sz w:val="22"/>
          <w:szCs w:val="22"/>
        </w:rPr>
        <w:t xml:space="preserve"> exam practice answers</w:t>
      </w:r>
    </w:p>
    <w:p w14:paraId="1AC9739A" w14:textId="77777777" w:rsidR="00DC639C" w:rsidRPr="007107A2" w:rsidRDefault="00DC639C" w:rsidP="00DC639C">
      <w:pPr>
        <w:pStyle w:val="2Firstmainhead"/>
      </w:pPr>
      <w:r w:rsidRPr="007107A2">
        <w:t>8</w:t>
      </w:r>
      <w:r>
        <w:tab/>
        <w:t>National income</w:t>
      </w:r>
    </w:p>
    <w:p w14:paraId="3D64AA98" w14:textId="77777777" w:rsidR="00DC639C" w:rsidRPr="00CE5272" w:rsidRDefault="00DC639C" w:rsidP="00DC639C">
      <w:pPr>
        <w:pStyle w:val="1Text"/>
        <w:tabs>
          <w:tab w:val="left" w:pos="741"/>
        </w:tabs>
        <w:ind w:left="709" w:hanging="709"/>
        <w:rPr>
          <w:b/>
        </w:rPr>
      </w:pPr>
      <w:r w:rsidRPr="00CE5272">
        <w:rPr>
          <w:b/>
        </w:rPr>
        <w:t>1</w:t>
      </w:r>
      <w:r w:rsidRPr="00CE5272">
        <w:rPr>
          <w:b/>
        </w:rPr>
        <w:tab/>
        <w:t>(a)</w:t>
      </w:r>
      <w:r w:rsidRPr="00CE5272">
        <w:rPr>
          <w:b/>
        </w:rPr>
        <w:tab/>
      </w:r>
      <w:r w:rsidRPr="00364CEA">
        <w:t xml:space="preserve">The marginal propensity to import is the change </w:t>
      </w:r>
      <w:r>
        <w:t>to the value of</w:t>
      </w:r>
      <w:r w:rsidRPr="00364CEA">
        <w:t xml:space="preserve"> imports brought</w:t>
      </w:r>
      <w:r>
        <w:t xml:space="preserve"> </w:t>
      </w:r>
      <w:r w:rsidRPr="00364CEA">
        <w:t>about by a change in income.</w:t>
      </w:r>
      <w:r>
        <w:rPr>
          <w:b/>
        </w:rPr>
        <w:t xml:space="preserve"> </w:t>
      </w:r>
      <w:r w:rsidRPr="00FA02D9">
        <w:rPr>
          <w:color w:val="0000FF"/>
        </w:rPr>
        <w:t>[1]</w:t>
      </w:r>
      <w:r>
        <w:rPr>
          <w:color w:val="0000FF"/>
        </w:rPr>
        <w:t xml:space="preserve"> </w:t>
      </w:r>
    </w:p>
    <w:p w14:paraId="59F16647" w14:textId="77777777" w:rsidR="00DC639C" w:rsidRDefault="00DC639C" w:rsidP="00DC639C">
      <w:pPr>
        <w:pStyle w:val="1Text"/>
        <w:ind w:left="709" w:hanging="709"/>
        <w:rPr>
          <w:color w:val="0000FF"/>
        </w:rPr>
      </w:pPr>
      <w:r>
        <w:rPr>
          <w:b/>
        </w:rPr>
        <w:tab/>
      </w:r>
      <w:r w:rsidRPr="00FA02D9">
        <w:rPr>
          <w:b/>
        </w:rPr>
        <w:t>(b)</w:t>
      </w:r>
      <w:r>
        <w:tab/>
      </w:r>
      <w:r w:rsidRPr="007107A2">
        <w:t>It w</w:t>
      </w:r>
      <w:r>
        <w:t xml:space="preserve">as (rearranging the formula) 1/1.25, </w:t>
      </w:r>
      <w:r w:rsidRPr="007107A2">
        <w:t xml:space="preserve">so </w:t>
      </w:r>
      <w:r>
        <w:t xml:space="preserve">the </w:t>
      </w:r>
      <w:r w:rsidRPr="007107A2">
        <w:t xml:space="preserve">marginal propensity to withdraw </w:t>
      </w:r>
      <w:r>
        <w:tab/>
      </w:r>
      <w:r w:rsidRPr="007107A2">
        <w:t>(</w:t>
      </w:r>
      <w:proofErr w:type="spellStart"/>
      <w:r w:rsidRPr="007107A2">
        <w:t>mpw</w:t>
      </w:r>
      <w:proofErr w:type="spellEnd"/>
      <w:r w:rsidRPr="007107A2">
        <w:t xml:space="preserve">) is 0.8. The new </w:t>
      </w:r>
      <w:proofErr w:type="spellStart"/>
      <w:r w:rsidRPr="007107A2">
        <w:t>mpw</w:t>
      </w:r>
      <w:proofErr w:type="spellEnd"/>
      <w:r w:rsidRPr="007107A2">
        <w:t xml:space="preserve"> is 0.9</w:t>
      </w:r>
      <w:r>
        <w:t>,</w:t>
      </w:r>
      <w:r w:rsidRPr="007107A2">
        <w:t xml:space="preserve"> so the multiplier is 1.11</w:t>
      </w:r>
      <w:r>
        <w:t xml:space="preserve">. </w:t>
      </w:r>
      <w:r w:rsidRPr="00FA02D9">
        <w:rPr>
          <w:color w:val="0000FF"/>
        </w:rPr>
        <w:t>[2]</w:t>
      </w:r>
      <w:r>
        <w:rPr>
          <w:color w:val="0000FF"/>
        </w:rPr>
        <w:t xml:space="preserve"> </w:t>
      </w:r>
    </w:p>
    <w:p w14:paraId="1CEDA290" w14:textId="77777777" w:rsidR="00DC639C" w:rsidRPr="008A6C44" w:rsidRDefault="00DC639C" w:rsidP="00DC639C">
      <w:pPr>
        <w:pStyle w:val="1Text"/>
        <w:ind w:left="709"/>
      </w:pPr>
      <w:r w:rsidRPr="008A6C44">
        <w:rPr>
          <w:b/>
        </w:rPr>
        <w:t>(c)</w:t>
      </w:r>
      <w:r w:rsidRPr="008A6C44">
        <w:tab/>
        <w:t xml:space="preserve">Correct </w:t>
      </w:r>
      <w:proofErr w:type="gramStart"/>
      <w:r w:rsidRPr="008A6C44">
        <w:t>answer</w:t>
      </w:r>
      <w:proofErr w:type="gramEnd"/>
      <w:r w:rsidRPr="008A6C44">
        <w:t xml:space="preserve"> D: a rise in the exchange rate. </w:t>
      </w:r>
      <w:r w:rsidRPr="008A6C44">
        <w:rPr>
          <w:color w:val="0000FF"/>
        </w:rPr>
        <w:t>[1]</w:t>
      </w:r>
    </w:p>
    <w:p w14:paraId="63822FF3" w14:textId="77777777" w:rsidR="00DC639C" w:rsidRPr="00EB360B" w:rsidRDefault="00DC639C" w:rsidP="00DC639C">
      <w:pPr>
        <w:pStyle w:val="1Text"/>
        <w:rPr>
          <w:color w:val="0000FF"/>
        </w:rPr>
      </w:pPr>
      <w:r w:rsidRPr="00FA02D9">
        <w:rPr>
          <w:b/>
        </w:rPr>
        <w:t>2</w:t>
      </w:r>
      <w:r>
        <w:tab/>
      </w:r>
      <w:r w:rsidRPr="00356FFC">
        <w:t>Your essay should contain the following elements:</w:t>
      </w:r>
    </w:p>
    <w:p w14:paraId="14765B9D" w14:textId="77777777" w:rsidR="00DC639C" w:rsidRPr="00356FFC" w:rsidRDefault="00DC639C" w:rsidP="00DC639C">
      <w:pPr>
        <w:pStyle w:val="1Text"/>
        <w:ind w:left="568"/>
      </w:pPr>
      <w:r>
        <w:rPr>
          <w:b/>
        </w:rPr>
        <w:t>(</w:t>
      </w:r>
      <w:proofErr w:type="spellStart"/>
      <w:r>
        <w:rPr>
          <w:b/>
        </w:rPr>
        <w:t>i</w:t>
      </w:r>
      <w:proofErr w:type="spellEnd"/>
      <w:r w:rsidRPr="00356FFC">
        <w:rPr>
          <w:b/>
        </w:rPr>
        <w:t>)</w:t>
      </w:r>
      <w:r>
        <w:tab/>
      </w:r>
      <w:r w:rsidRPr="00356FFC">
        <w:t xml:space="preserve">A definition of an increase in the value of the currency, or </w:t>
      </w:r>
      <w:r w:rsidRPr="00356FFC">
        <w:rPr>
          <w:i/>
        </w:rPr>
        <w:t>appreciation</w:t>
      </w:r>
      <w:r w:rsidRPr="00356FFC">
        <w:t xml:space="preserve">. Use a numerical example to explain that when a currency gets stronger, it means you can buy more of a foreign currency for a certain amount of your own currency. For example, the pound has appreciated against the euro since 2010 when £100 bought 110 </w:t>
      </w:r>
      <w:r>
        <w:t>euros. Now £100 buys 125 euros.</w:t>
      </w:r>
    </w:p>
    <w:p w14:paraId="1BA563D0" w14:textId="77777777" w:rsidR="00DC639C" w:rsidRPr="00922845" w:rsidRDefault="00DC639C" w:rsidP="00DC639C">
      <w:pPr>
        <w:pStyle w:val="1aTextwithbullet"/>
        <w:numPr>
          <w:ilvl w:val="0"/>
          <w:numId w:val="0"/>
        </w:numPr>
        <w:ind w:left="567"/>
      </w:pPr>
      <w:r w:rsidRPr="00922845">
        <w:rPr>
          <w:b/>
        </w:rPr>
        <w:t>(ii)</w:t>
      </w:r>
      <w:r w:rsidRPr="00922845">
        <w:tab/>
        <w:t>Identification of two or three impacts that this rise in the currency has on the components of aggregate demand. For this part of the essay there are 14 marks available for KAA (knowledge, application and analysis), so you should make three reasonable points with application and explanation of the processes involved, or two points with extended analysis. These points might include:</w:t>
      </w:r>
    </w:p>
    <w:p w14:paraId="32F2EADF" w14:textId="77777777" w:rsidR="00DC639C" w:rsidRPr="00922845" w:rsidRDefault="00DC639C" w:rsidP="00DC639C">
      <w:pPr>
        <w:pStyle w:val="19Exampractice"/>
        <w:numPr>
          <w:ilvl w:val="0"/>
          <w:numId w:val="44"/>
        </w:numPr>
        <w:ind w:left="567" w:firstLine="0"/>
        <w:rPr>
          <w:rFonts w:ascii="Times New Roman" w:hAnsi="Times New Roman"/>
          <w:color w:val="auto"/>
          <w:sz w:val="24"/>
        </w:rPr>
      </w:pPr>
      <w:r w:rsidRPr="00922845">
        <w:rPr>
          <w:rFonts w:ascii="Times New Roman" w:hAnsi="Times New Roman"/>
          <w:color w:val="auto"/>
          <w:sz w:val="24"/>
        </w:rPr>
        <w:t>Exports are likely to fall because UK exports will be more expensive on foreign markets.</w:t>
      </w:r>
    </w:p>
    <w:p w14:paraId="2C292B5B" w14:textId="77777777" w:rsidR="00DC639C" w:rsidRPr="00922845" w:rsidRDefault="00DC639C" w:rsidP="00DC639C">
      <w:pPr>
        <w:pStyle w:val="19Exampractice"/>
        <w:numPr>
          <w:ilvl w:val="0"/>
          <w:numId w:val="44"/>
        </w:numPr>
        <w:ind w:left="567" w:firstLine="0"/>
        <w:rPr>
          <w:rFonts w:ascii="Times New Roman" w:hAnsi="Times New Roman"/>
          <w:color w:val="auto"/>
          <w:sz w:val="24"/>
        </w:rPr>
      </w:pPr>
      <w:r w:rsidRPr="00922845">
        <w:rPr>
          <w:rFonts w:ascii="Times New Roman" w:hAnsi="Times New Roman"/>
          <w:color w:val="auto"/>
          <w:sz w:val="24"/>
        </w:rPr>
        <w:t>Imports are likely to rise because imports into the UK will be relatively cheap compared to goods and services produced in the UK.</w:t>
      </w:r>
    </w:p>
    <w:p w14:paraId="4270FA54" w14:textId="77777777" w:rsidR="00DC639C" w:rsidRPr="00922845" w:rsidRDefault="00DC639C" w:rsidP="00DC639C">
      <w:pPr>
        <w:pStyle w:val="19Exampractice"/>
        <w:numPr>
          <w:ilvl w:val="0"/>
          <w:numId w:val="44"/>
        </w:numPr>
        <w:ind w:left="567" w:firstLine="0"/>
        <w:rPr>
          <w:rFonts w:ascii="Times New Roman" w:hAnsi="Times New Roman"/>
          <w:color w:val="auto"/>
          <w:sz w:val="24"/>
        </w:rPr>
      </w:pPr>
      <w:r w:rsidRPr="00922845">
        <w:rPr>
          <w:rFonts w:ascii="Times New Roman" w:hAnsi="Times New Roman"/>
          <w:color w:val="auto"/>
          <w:sz w:val="24"/>
        </w:rPr>
        <w:t>Investment falls. UK firms might be less likely to invest in their own country because they are concerned there will be a fall in sales in the future. They might invest in production units in other countries, as the investment in foreign firms will be cheaper.</w:t>
      </w:r>
    </w:p>
    <w:p w14:paraId="0340522B" w14:textId="77777777" w:rsidR="00DC639C" w:rsidRPr="00922845" w:rsidRDefault="00DC639C" w:rsidP="00DC639C">
      <w:pPr>
        <w:pStyle w:val="19Exampractice"/>
        <w:ind w:left="567"/>
        <w:rPr>
          <w:rFonts w:ascii="Times New Roman" w:hAnsi="Times New Roman"/>
          <w:color w:val="auto"/>
          <w:sz w:val="24"/>
        </w:rPr>
      </w:pPr>
      <w:r w:rsidRPr="00922845">
        <w:rPr>
          <w:rFonts w:ascii="Times New Roman" w:hAnsi="Times New Roman"/>
          <w:b/>
          <w:color w:val="auto"/>
          <w:sz w:val="24"/>
        </w:rPr>
        <w:t>(iii)</w:t>
      </w:r>
      <w:r w:rsidRPr="00922845">
        <w:rPr>
          <w:rFonts w:ascii="Times New Roman" w:hAnsi="Times New Roman"/>
          <w:color w:val="auto"/>
          <w:sz w:val="24"/>
        </w:rPr>
        <w:tab/>
        <w:t>Now the 14 KAA marks have been allocated it is time for the evaluation. For this part of the essay there are 6 marks available, so you should make three reasonable points, or two points with extended analysis. These points might include:</w:t>
      </w:r>
    </w:p>
    <w:p w14:paraId="559CF371" w14:textId="77777777" w:rsidR="00DC639C" w:rsidRPr="00922845" w:rsidRDefault="00DC639C" w:rsidP="00DC639C">
      <w:pPr>
        <w:pStyle w:val="19Exampractice"/>
        <w:numPr>
          <w:ilvl w:val="0"/>
          <w:numId w:val="45"/>
        </w:numPr>
        <w:ind w:left="567" w:firstLine="0"/>
        <w:rPr>
          <w:rFonts w:ascii="Times New Roman" w:hAnsi="Times New Roman"/>
          <w:color w:val="auto"/>
          <w:sz w:val="24"/>
        </w:rPr>
      </w:pPr>
      <w:r w:rsidRPr="00922845">
        <w:rPr>
          <w:rFonts w:ascii="Times New Roman" w:hAnsi="Times New Roman"/>
          <w:color w:val="auto"/>
          <w:sz w:val="24"/>
        </w:rPr>
        <w:t>Low price elasticity of demand for imports and exports, meaning that a rise in the value of the currency might actually increase the value of net exports in the short run. This evaluation point is usually awarded 4 marks.</w:t>
      </w:r>
    </w:p>
    <w:p w14:paraId="01341C42" w14:textId="77777777" w:rsidR="00DC639C" w:rsidRPr="00922845" w:rsidRDefault="00DC639C" w:rsidP="00DC639C">
      <w:pPr>
        <w:pStyle w:val="19Exampractice"/>
        <w:numPr>
          <w:ilvl w:val="0"/>
          <w:numId w:val="45"/>
        </w:numPr>
        <w:ind w:left="567" w:firstLine="0"/>
        <w:rPr>
          <w:rFonts w:ascii="Times New Roman" w:hAnsi="Times New Roman"/>
          <w:color w:val="auto"/>
          <w:sz w:val="24"/>
        </w:rPr>
      </w:pPr>
      <w:r w:rsidRPr="00922845">
        <w:rPr>
          <w:rFonts w:ascii="Times New Roman" w:hAnsi="Times New Roman"/>
          <w:color w:val="auto"/>
          <w:sz w:val="24"/>
        </w:rPr>
        <w:t>It depends on what is happening in other countries that we trade with. If there is a period of growth, e.g. in Germany, then our exports to Germany might not fall when the pound increases in value relative to the euro.</w:t>
      </w:r>
    </w:p>
    <w:p w14:paraId="472CD12A" w14:textId="77777777" w:rsidR="00DC639C" w:rsidRPr="00922845" w:rsidRDefault="00DC639C" w:rsidP="00DC639C">
      <w:pPr>
        <w:pStyle w:val="19Exampractice"/>
        <w:numPr>
          <w:ilvl w:val="0"/>
          <w:numId w:val="45"/>
        </w:numPr>
        <w:ind w:left="567" w:firstLine="0"/>
        <w:rPr>
          <w:rFonts w:ascii="Times New Roman" w:hAnsi="Times New Roman"/>
          <w:color w:val="auto"/>
          <w:sz w:val="24"/>
        </w:rPr>
      </w:pPr>
      <w:r w:rsidRPr="00922845">
        <w:rPr>
          <w:rFonts w:ascii="Times New Roman" w:hAnsi="Times New Roman"/>
          <w:color w:val="auto"/>
          <w:sz w:val="24"/>
        </w:rPr>
        <w:t>Price of imports and exports is only one factor affecting demand. We should also consider non-price factors, such as the quality of the after-sales service.</w:t>
      </w:r>
    </w:p>
    <w:p w14:paraId="1D611326" w14:textId="77777777" w:rsidR="00DC639C" w:rsidRPr="00DB2E71" w:rsidRDefault="00DC639C" w:rsidP="00DC639C">
      <w:pPr>
        <w:pStyle w:val="19Exampractice"/>
        <w:numPr>
          <w:ilvl w:val="0"/>
          <w:numId w:val="45"/>
        </w:numPr>
        <w:ind w:left="567" w:firstLine="0"/>
        <w:rPr>
          <w:rFonts w:ascii="Times New Roman" w:hAnsi="Times New Roman"/>
          <w:color w:val="C00000"/>
          <w:sz w:val="24"/>
        </w:rPr>
      </w:pPr>
      <w:r w:rsidRPr="00922845">
        <w:rPr>
          <w:rFonts w:ascii="Times New Roman" w:hAnsi="Times New Roman"/>
          <w:color w:val="auto"/>
          <w:sz w:val="24"/>
        </w:rPr>
        <w:t xml:space="preserve">It depends on how long the appreciation lasts, how large, and how likely it is to be sustained. If the situation is a short-run clip it is likely to have very little impact on trade patterns. This argument is especially significant because there are contracts in place guaranteeing trade at fixed rates, and currency exchange rates are often protected by </w:t>
      </w:r>
      <w:r w:rsidRPr="00922845">
        <w:rPr>
          <w:rFonts w:ascii="Times New Roman" w:hAnsi="Times New Roman"/>
          <w:color w:val="auto"/>
          <w:sz w:val="24"/>
        </w:rPr>
        <w:lastRenderedPageBreak/>
        <w:t>‘hedging’, a money market tool for allowing people to protect themselves from adverse currency movements.</w:t>
      </w:r>
      <w:r>
        <w:rPr>
          <w:rFonts w:ascii="Times New Roman" w:hAnsi="Times New Roman"/>
          <w:color w:val="C00000"/>
          <w:sz w:val="24"/>
        </w:rPr>
        <w:t xml:space="preserve"> </w:t>
      </w:r>
      <w:r w:rsidRPr="00922845">
        <w:rPr>
          <w:color w:val="0000FF"/>
          <w:sz w:val="24"/>
        </w:rPr>
        <w:t>[20]</w:t>
      </w:r>
    </w:p>
    <w:p w14:paraId="32C06D42" w14:textId="30BC05B1" w:rsidR="003C0043" w:rsidRPr="00052CF4" w:rsidRDefault="003C0043" w:rsidP="00052CF4">
      <w:pPr>
        <w:pStyle w:val="1Text"/>
        <w:tabs>
          <w:tab w:val="left" w:pos="284"/>
          <w:tab w:val="left" w:pos="1134"/>
        </w:tabs>
        <w:ind w:left="284" w:hanging="254"/>
        <w:rPr>
          <w:b/>
        </w:rPr>
      </w:pPr>
      <w:bookmarkStart w:id="0" w:name="_GoBack"/>
      <w:bookmarkEnd w:id="0"/>
    </w:p>
    <w:sectPr w:rsidR="003C0043" w:rsidRPr="00052CF4" w:rsidSect="00392088">
      <w:headerReference w:type="default" r:id="rId8"/>
      <w:footerReference w:type="even" r:id="rId9"/>
      <w:footerReference w:type="default" r:id="rId10"/>
      <w:pgSz w:w="11906" w:h="16838"/>
      <w:pgMar w:top="2438" w:right="1134" w:bottom="1134" w:left="1418" w:header="0"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A528B" w14:textId="77777777" w:rsidR="00BF12A9" w:rsidRDefault="00BF12A9">
      <w:r>
        <w:separator/>
      </w:r>
    </w:p>
  </w:endnote>
  <w:endnote w:type="continuationSeparator" w:id="0">
    <w:p w14:paraId="62C5B374" w14:textId="77777777" w:rsidR="00BF12A9" w:rsidRDefault="00BF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altName w:val="Webdings"/>
    <w:panose1 w:val="05000000000000000000"/>
    <w:charset w:val="02"/>
    <w:family w:val="auto"/>
    <w:notTrueType/>
    <w:pitch w:val="variable"/>
    <w:sig w:usb0="00000000" w:usb1="10000000" w:usb2="00000000" w:usb3="00000000" w:csb0="80000000" w:csb1="00000000"/>
  </w:font>
  <w:font w:name="Arial">
    <w:altName w:val="Helvetica"/>
    <w:panose1 w:val="020B0604020202020204"/>
    <w:charset w:val="4D"/>
    <w:family w:val="swiss"/>
    <w:notTrueType/>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Calibri">
    <w:altName w:val="Helvetica"/>
    <w:panose1 w:val="020F0502020204030204"/>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Cambria">
    <w:altName w:val="Times"/>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DA281" w14:textId="77777777" w:rsidR="00392088" w:rsidRDefault="00392088" w:rsidP="00392088">
    <w:pPr>
      <w:framePr w:wrap="around" w:vAnchor="text" w:hAnchor="margin" w:xAlign="center" w:y="1"/>
      <w:spacing w:before="240"/>
    </w:pPr>
    <w:r>
      <w:fldChar w:fldCharType="begin"/>
    </w:r>
    <w:r>
      <w:instrText xml:space="preserve">PAGE  </w:instrText>
    </w:r>
    <w:r>
      <w:fldChar w:fldCharType="end"/>
    </w:r>
  </w:p>
  <w:p w14:paraId="3D80061D" w14:textId="77777777" w:rsidR="00392088" w:rsidRDefault="00392088"/>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38051" w14:textId="77777777" w:rsidR="00392088" w:rsidRPr="00B75F00" w:rsidRDefault="00392088" w:rsidP="00392088">
    <w:pPr>
      <w:tabs>
        <w:tab w:val="right" w:pos="9360"/>
      </w:tabs>
      <w:rPr>
        <w:rFonts w:ascii="Arial" w:hAnsi="Arial"/>
        <w:b/>
        <w:color w:val="999999"/>
        <w:sz w:val="20"/>
        <w:szCs w:val="20"/>
      </w:rPr>
    </w:pPr>
    <w:proofErr w:type="spellStart"/>
    <w:r w:rsidRPr="00B75F00">
      <w:rPr>
        <w:rFonts w:ascii="Arial" w:hAnsi="Arial"/>
        <w:sz w:val="20"/>
        <w:szCs w:val="20"/>
      </w:rPr>
      <w:t>Hodder</w:t>
    </w:r>
    <w:proofErr w:type="spellEnd"/>
    <w:r w:rsidRPr="00B75F00">
      <w:rPr>
        <w:rFonts w:ascii="Arial" w:hAnsi="Arial"/>
        <w:sz w:val="20"/>
        <w:szCs w:val="20"/>
      </w:rPr>
      <w:t xml:space="preserve"> </w:t>
    </w:r>
    <w:r w:rsidR="003F3CBA">
      <w:rPr>
        <w:rFonts w:ascii="Arial" w:hAnsi="Arial"/>
        <w:sz w:val="20"/>
        <w:szCs w:val="20"/>
      </w:rPr>
      <w:t>and Stoughton © 2015</w:t>
    </w:r>
    <w:r w:rsidRPr="00B75F00">
      <w:rPr>
        <w:rFonts w:ascii="Arial" w:hAnsi="Arial"/>
        <w:sz w:val="20"/>
        <w:szCs w:val="20"/>
      </w:rPr>
      <w:tab/>
    </w:r>
    <w:r w:rsidRPr="00B75F00">
      <w:rPr>
        <w:color w:val="999999"/>
        <w:szCs w:val="20"/>
      </w:rPr>
      <w:fldChar w:fldCharType="begin"/>
    </w:r>
    <w:r w:rsidRPr="00B75F00">
      <w:rPr>
        <w:rFonts w:ascii="Arial" w:hAnsi="Arial"/>
        <w:color w:val="999999"/>
        <w:szCs w:val="20"/>
      </w:rPr>
      <w:instrText xml:space="preserve">PAGE  </w:instrText>
    </w:r>
    <w:r w:rsidRPr="00B75F00">
      <w:rPr>
        <w:color w:val="999999"/>
        <w:szCs w:val="20"/>
      </w:rPr>
      <w:fldChar w:fldCharType="separate"/>
    </w:r>
    <w:r w:rsidR="00DC639C">
      <w:rPr>
        <w:rFonts w:ascii="Arial" w:hAnsi="Arial"/>
        <w:noProof/>
        <w:color w:val="999999"/>
        <w:szCs w:val="20"/>
      </w:rPr>
      <w:t>2</w:t>
    </w:r>
    <w:r w:rsidRPr="00B75F00">
      <w:rPr>
        <w:color w:val="999999"/>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C5745" w14:textId="77777777" w:rsidR="00BF12A9" w:rsidRDefault="00BF12A9">
      <w:r>
        <w:separator/>
      </w:r>
    </w:p>
  </w:footnote>
  <w:footnote w:type="continuationSeparator" w:id="0">
    <w:p w14:paraId="58527F50" w14:textId="77777777" w:rsidR="00BF12A9" w:rsidRDefault="00BF12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068DC" w14:textId="77777777" w:rsidR="00392088" w:rsidRDefault="00F20AA5" w:rsidP="00392088">
    <w:pPr>
      <w:ind w:left="-1418"/>
    </w:pPr>
    <w:r>
      <w:rPr>
        <w:noProof/>
        <w:lang w:val="en-US"/>
      </w:rPr>
      <w:drawing>
        <wp:inline distT="0" distB="0" distL="0" distR="0" wp14:anchorId="3BAA7863" wp14:editId="15D93599">
          <wp:extent cx="7823200" cy="1308100"/>
          <wp:effectExtent l="0" t="0" r="0" b="12700"/>
          <wp:docPr id="1" name="Picture 1" descr="MRN_Wor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N_Wor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200" cy="13081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64BB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0D07AA4"/>
    <w:lvl w:ilvl="0">
      <w:start w:val="1"/>
      <w:numFmt w:val="decimal"/>
      <w:lvlText w:val="%1."/>
      <w:lvlJc w:val="left"/>
      <w:pPr>
        <w:tabs>
          <w:tab w:val="num" w:pos="1492"/>
        </w:tabs>
        <w:ind w:left="1492" w:hanging="360"/>
      </w:pPr>
    </w:lvl>
  </w:abstractNum>
  <w:abstractNum w:abstractNumId="2">
    <w:nsid w:val="FFFFFF7D"/>
    <w:multiLevelType w:val="singleLevel"/>
    <w:tmpl w:val="79D8F0D6"/>
    <w:lvl w:ilvl="0">
      <w:start w:val="1"/>
      <w:numFmt w:val="decimal"/>
      <w:lvlText w:val="%1."/>
      <w:lvlJc w:val="left"/>
      <w:pPr>
        <w:tabs>
          <w:tab w:val="num" w:pos="1209"/>
        </w:tabs>
        <w:ind w:left="1209" w:hanging="360"/>
      </w:pPr>
    </w:lvl>
  </w:abstractNum>
  <w:abstractNum w:abstractNumId="3">
    <w:nsid w:val="FFFFFF7E"/>
    <w:multiLevelType w:val="singleLevel"/>
    <w:tmpl w:val="E7F2E4E4"/>
    <w:lvl w:ilvl="0">
      <w:start w:val="1"/>
      <w:numFmt w:val="decimal"/>
      <w:lvlText w:val="%1."/>
      <w:lvlJc w:val="left"/>
      <w:pPr>
        <w:tabs>
          <w:tab w:val="num" w:pos="926"/>
        </w:tabs>
        <w:ind w:left="926" w:hanging="360"/>
      </w:pPr>
    </w:lvl>
  </w:abstractNum>
  <w:abstractNum w:abstractNumId="4">
    <w:nsid w:val="FFFFFF7F"/>
    <w:multiLevelType w:val="singleLevel"/>
    <w:tmpl w:val="4B78A596"/>
    <w:lvl w:ilvl="0">
      <w:start w:val="1"/>
      <w:numFmt w:val="decimal"/>
      <w:lvlText w:val="%1."/>
      <w:lvlJc w:val="left"/>
      <w:pPr>
        <w:tabs>
          <w:tab w:val="num" w:pos="643"/>
        </w:tabs>
        <w:ind w:left="643" w:hanging="360"/>
      </w:pPr>
    </w:lvl>
  </w:abstractNum>
  <w:abstractNum w:abstractNumId="5">
    <w:nsid w:val="FFFFFF80"/>
    <w:multiLevelType w:val="singleLevel"/>
    <w:tmpl w:val="68AAA69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3A81E8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D1AA8B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84C91B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630AA"/>
    <w:lvl w:ilvl="0">
      <w:start w:val="1"/>
      <w:numFmt w:val="decimal"/>
      <w:lvlText w:val="%1."/>
      <w:lvlJc w:val="left"/>
      <w:pPr>
        <w:tabs>
          <w:tab w:val="num" w:pos="360"/>
        </w:tabs>
        <w:ind w:left="360" w:hanging="360"/>
      </w:pPr>
    </w:lvl>
  </w:abstractNum>
  <w:abstractNum w:abstractNumId="10">
    <w:nsid w:val="FFFFFF89"/>
    <w:multiLevelType w:val="singleLevel"/>
    <w:tmpl w:val="3CB445D0"/>
    <w:lvl w:ilvl="0">
      <w:start w:val="1"/>
      <w:numFmt w:val="bullet"/>
      <w:lvlText w:val=""/>
      <w:lvlJc w:val="left"/>
      <w:pPr>
        <w:tabs>
          <w:tab w:val="num" w:pos="360"/>
        </w:tabs>
        <w:ind w:left="360" w:hanging="360"/>
      </w:pPr>
      <w:rPr>
        <w:rFonts w:ascii="Symbol" w:hAnsi="Symbol" w:hint="default"/>
      </w:rPr>
    </w:lvl>
  </w:abstractNum>
  <w:abstractNum w:abstractNumId="11">
    <w:nsid w:val="025353A0"/>
    <w:multiLevelType w:val="hybridMultilevel"/>
    <w:tmpl w:val="11040772"/>
    <w:lvl w:ilvl="0" w:tplc="04090001">
      <w:start w:val="195"/>
      <w:numFmt w:val="bullet"/>
      <w:lvlText w:val=""/>
      <w:lvlJc w:val="left"/>
      <w:pPr>
        <w:tabs>
          <w:tab w:val="num" w:pos="720"/>
        </w:tabs>
        <w:ind w:left="720" w:hanging="360"/>
      </w:pPr>
      <w:rPr>
        <w:rFonts w:ascii="Symbol" w:eastAsia="Times New Roman" w:hAnsi="Symbol" w:cs="Times New Roman" w:hint="default"/>
      </w:rPr>
    </w:lvl>
    <w:lvl w:ilvl="1" w:tplc="E34C99DC">
      <w:start w:val="3"/>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3AC04D2"/>
    <w:multiLevelType w:val="hybridMultilevel"/>
    <w:tmpl w:val="4FB8D3BC"/>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09C44E2F"/>
    <w:multiLevelType w:val="hybridMultilevel"/>
    <w:tmpl w:val="6F8CBA9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0CBF3CC8"/>
    <w:multiLevelType w:val="multilevel"/>
    <w:tmpl w:val="04090023"/>
    <w:styleLink w:val="ArticleSection"/>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3240"/>
        </w:tabs>
        <w:ind w:left="0" w:firstLine="0"/>
      </w:pPr>
    </w:lvl>
    <w:lvl w:ilvl="2">
      <w:start w:val="1"/>
      <w:numFmt w:val="lowerLetter"/>
      <w:pStyle w:val="Heading3"/>
      <w:lvlText w:val="(%3)"/>
      <w:lvlJc w:val="left"/>
      <w:pPr>
        <w:tabs>
          <w:tab w:val="num" w:pos="1008"/>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296"/>
        </w:tabs>
        <w:ind w:left="1008" w:hanging="432"/>
      </w:pPr>
    </w:lvl>
    <w:lvl w:ilvl="5">
      <w:start w:val="1"/>
      <w:numFmt w:val="lowerLetter"/>
      <w:pStyle w:val="Heading6"/>
      <w:lvlText w:val="%6)"/>
      <w:lvlJc w:val="left"/>
      <w:pPr>
        <w:tabs>
          <w:tab w:val="num" w:pos="1440"/>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728"/>
        </w:tabs>
        <w:ind w:left="1440" w:hanging="432"/>
      </w:pPr>
    </w:lvl>
    <w:lvl w:ilvl="8">
      <w:start w:val="1"/>
      <w:numFmt w:val="lowerRoman"/>
      <w:pStyle w:val="Heading9"/>
      <w:lvlText w:val="%9."/>
      <w:lvlJc w:val="right"/>
      <w:pPr>
        <w:tabs>
          <w:tab w:val="num" w:pos="1584"/>
        </w:tabs>
        <w:ind w:left="1584" w:hanging="144"/>
      </w:pPr>
    </w:lvl>
  </w:abstractNum>
  <w:abstractNum w:abstractNumId="15">
    <w:nsid w:val="0F8C2C3D"/>
    <w:multiLevelType w:val="hybridMultilevel"/>
    <w:tmpl w:val="C5422C8C"/>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10E001CF"/>
    <w:multiLevelType w:val="hybridMultilevel"/>
    <w:tmpl w:val="020824B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15E7691A"/>
    <w:multiLevelType w:val="hybridMultilevel"/>
    <w:tmpl w:val="A6F8E10C"/>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15EE757F"/>
    <w:multiLevelType w:val="hybridMultilevel"/>
    <w:tmpl w:val="D2689AF8"/>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188B4BDC"/>
    <w:multiLevelType w:val="hybridMultilevel"/>
    <w:tmpl w:val="E3E44AB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228E4BBA"/>
    <w:multiLevelType w:val="hybridMultilevel"/>
    <w:tmpl w:val="DF60F4FE"/>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24870694"/>
    <w:multiLevelType w:val="hybridMultilevel"/>
    <w:tmpl w:val="26BC5FFE"/>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25100445"/>
    <w:multiLevelType w:val="hybridMultilevel"/>
    <w:tmpl w:val="19923E08"/>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2DEA12F5"/>
    <w:multiLevelType w:val="hybridMultilevel"/>
    <w:tmpl w:val="DFD6D14E"/>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2EB813B9"/>
    <w:multiLevelType w:val="hybridMultilevel"/>
    <w:tmpl w:val="320C763E"/>
    <w:lvl w:ilvl="0" w:tplc="6FB2F83A">
      <w:start w:val="1"/>
      <w:numFmt w:val="bullet"/>
      <w:lvlText w:val=""/>
      <w:lvlJc w:val="left"/>
      <w:pPr>
        <w:tabs>
          <w:tab w:val="num" w:pos="284"/>
        </w:tabs>
        <w:ind w:left="284" w:hanging="284"/>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31583BDD"/>
    <w:multiLevelType w:val="hybridMultilevel"/>
    <w:tmpl w:val="9B88423E"/>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326A44AA"/>
    <w:multiLevelType w:val="hybridMultilevel"/>
    <w:tmpl w:val="FA9A9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2E10E9C"/>
    <w:multiLevelType w:val="hybridMultilevel"/>
    <w:tmpl w:val="36026078"/>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33377660"/>
    <w:multiLevelType w:val="hybridMultilevel"/>
    <w:tmpl w:val="335A6D2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359C6F71"/>
    <w:multiLevelType w:val="hybridMultilevel"/>
    <w:tmpl w:val="1D4C441E"/>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38D16D8A"/>
    <w:multiLevelType w:val="hybridMultilevel"/>
    <w:tmpl w:val="1EFE4FF4"/>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41BA3027"/>
    <w:multiLevelType w:val="hybridMultilevel"/>
    <w:tmpl w:val="09E27D42"/>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4388685C"/>
    <w:multiLevelType w:val="hybridMultilevel"/>
    <w:tmpl w:val="1ED423C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45E9486B"/>
    <w:multiLevelType w:val="hybridMultilevel"/>
    <w:tmpl w:val="ED987566"/>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54306F73"/>
    <w:multiLevelType w:val="hybridMultilevel"/>
    <w:tmpl w:val="B03EDD42"/>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5CD75C28"/>
    <w:multiLevelType w:val="hybridMultilevel"/>
    <w:tmpl w:val="5C22E0F8"/>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36">
    <w:nsid w:val="5D5C55FD"/>
    <w:multiLevelType w:val="hybridMultilevel"/>
    <w:tmpl w:val="14B2663C"/>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5F0B6235"/>
    <w:multiLevelType w:val="multilevel"/>
    <w:tmpl w:val="0409001F"/>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38">
    <w:nsid w:val="61066A4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2157871"/>
    <w:multiLevelType w:val="hybridMultilevel"/>
    <w:tmpl w:val="0EEA6934"/>
    <w:lvl w:ilvl="0" w:tplc="1B3435BE">
      <w:start w:val="1"/>
      <w:numFmt w:val="bullet"/>
      <w:pStyle w:val="7CChecklisttablebox"/>
      <w:lvlText w:val=""/>
      <w:lvlJc w:val="left"/>
      <w:pPr>
        <w:tabs>
          <w:tab w:val="num" w:pos="3164"/>
        </w:tabs>
        <w:ind w:left="3164" w:hanging="284"/>
      </w:pPr>
      <w:rPr>
        <w:rFonts w:ascii="Symbol" w:hAnsi="Symbol"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40">
    <w:nsid w:val="62DB4579"/>
    <w:multiLevelType w:val="hybridMultilevel"/>
    <w:tmpl w:val="884AF96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63E213A2"/>
    <w:multiLevelType w:val="hybridMultilevel"/>
    <w:tmpl w:val="AEAC6BF6"/>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nsid w:val="7447179B"/>
    <w:multiLevelType w:val="hybridMultilevel"/>
    <w:tmpl w:val="8C0C345C"/>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nsid w:val="78A47CF1"/>
    <w:multiLevelType w:val="hybridMultilevel"/>
    <w:tmpl w:val="61767702"/>
    <w:lvl w:ilvl="0" w:tplc="F93893A0">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nsid w:val="7FE37D18"/>
    <w:multiLevelType w:val="hybridMultilevel"/>
    <w:tmpl w:val="8DCAE992"/>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8"/>
  </w:num>
  <w:num w:numId="3">
    <w:abstractNumId w:val="32"/>
  </w:num>
  <w:num w:numId="4">
    <w:abstractNumId w:val="13"/>
  </w:num>
  <w:num w:numId="5">
    <w:abstractNumId w:val="19"/>
  </w:num>
  <w:num w:numId="6">
    <w:abstractNumId w:val="18"/>
  </w:num>
  <w:num w:numId="7">
    <w:abstractNumId w:val="31"/>
  </w:num>
  <w:num w:numId="8">
    <w:abstractNumId w:val="36"/>
  </w:num>
  <w:num w:numId="9">
    <w:abstractNumId w:val="29"/>
  </w:num>
  <w:num w:numId="10">
    <w:abstractNumId w:val="44"/>
  </w:num>
  <w:num w:numId="11">
    <w:abstractNumId w:val="20"/>
  </w:num>
  <w:num w:numId="12">
    <w:abstractNumId w:val="21"/>
  </w:num>
  <w:num w:numId="13">
    <w:abstractNumId w:val="15"/>
  </w:num>
  <w:num w:numId="14">
    <w:abstractNumId w:val="0"/>
  </w:num>
  <w:num w:numId="15">
    <w:abstractNumId w:val="1"/>
  </w:num>
  <w:num w:numId="16">
    <w:abstractNumId w:val="3"/>
  </w:num>
  <w:num w:numId="17">
    <w:abstractNumId w:val="2"/>
  </w:num>
  <w:num w:numId="18">
    <w:abstractNumId w:val="9"/>
  </w:num>
  <w:num w:numId="19">
    <w:abstractNumId w:val="4"/>
  </w:num>
  <w:num w:numId="20">
    <w:abstractNumId w:val="6"/>
  </w:num>
  <w:num w:numId="21">
    <w:abstractNumId w:val="5"/>
  </w:num>
  <w:num w:numId="22">
    <w:abstractNumId w:val="8"/>
  </w:num>
  <w:num w:numId="23">
    <w:abstractNumId w:val="7"/>
  </w:num>
  <w:num w:numId="24">
    <w:abstractNumId w:val="10"/>
  </w:num>
  <w:num w:numId="25">
    <w:abstractNumId w:val="43"/>
  </w:num>
  <w:num w:numId="26">
    <w:abstractNumId w:val="11"/>
  </w:num>
  <w:num w:numId="27">
    <w:abstractNumId w:val="22"/>
  </w:num>
  <w:num w:numId="28">
    <w:abstractNumId w:val="12"/>
  </w:num>
  <w:num w:numId="29">
    <w:abstractNumId w:val="16"/>
  </w:num>
  <w:num w:numId="30">
    <w:abstractNumId w:val="39"/>
  </w:num>
  <w:num w:numId="31">
    <w:abstractNumId w:val="37"/>
  </w:num>
  <w:num w:numId="32">
    <w:abstractNumId w:val="38"/>
  </w:num>
  <w:num w:numId="33">
    <w:abstractNumId w:val="14"/>
  </w:num>
  <w:num w:numId="34">
    <w:abstractNumId w:val="30"/>
  </w:num>
  <w:num w:numId="35">
    <w:abstractNumId w:val="41"/>
  </w:num>
  <w:num w:numId="36">
    <w:abstractNumId w:val="24"/>
  </w:num>
  <w:num w:numId="37">
    <w:abstractNumId w:val="33"/>
  </w:num>
  <w:num w:numId="38">
    <w:abstractNumId w:val="27"/>
  </w:num>
  <w:num w:numId="39">
    <w:abstractNumId w:val="23"/>
  </w:num>
  <w:num w:numId="40">
    <w:abstractNumId w:val="17"/>
  </w:num>
  <w:num w:numId="41">
    <w:abstractNumId w:val="25"/>
  </w:num>
  <w:num w:numId="42">
    <w:abstractNumId w:val="34"/>
  </w:num>
  <w:num w:numId="43">
    <w:abstractNumId w:val="42"/>
  </w:num>
  <w:num w:numId="44">
    <w:abstractNumId w:val="35"/>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40D"/>
    <w:rsid w:val="00052CF4"/>
    <w:rsid w:val="00392088"/>
    <w:rsid w:val="003C0043"/>
    <w:rsid w:val="003F3CBA"/>
    <w:rsid w:val="005408BE"/>
    <w:rsid w:val="008C340D"/>
    <w:rsid w:val="00BF12A9"/>
    <w:rsid w:val="00C65661"/>
    <w:rsid w:val="00CB6FB6"/>
    <w:rsid w:val="00DC639C"/>
    <w:rsid w:val="00F20A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4C80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DBB"/>
    <w:rPr>
      <w:sz w:val="24"/>
      <w:szCs w:val="24"/>
    </w:rPr>
  </w:style>
  <w:style w:type="paragraph" w:styleId="Heading3">
    <w:name w:val="heading 3"/>
    <w:basedOn w:val="Normal"/>
    <w:next w:val="Normal"/>
    <w:qFormat/>
    <w:rsid w:val="00113E9B"/>
    <w:pPr>
      <w:keepNext/>
      <w:numPr>
        <w:ilvl w:val="2"/>
        <w:numId w:val="33"/>
      </w:numPr>
      <w:spacing w:before="240" w:after="60"/>
      <w:outlineLvl w:val="2"/>
    </w:pPr>
    <w:rPr>
      <w:rFonts w:ascii="Arial" w:hAnsi="Arial"/>
      <w:b/>
      <w:sz w:val="26"/>
      <w:szCs w:val="26"/>
    </w:rPr>
  </w:style>
  <w:style w:type="paragraph" w:styleId="Heading4">
    <w:name w:val="heading 4"/>
    <w:basedOn w:val="Normal"/>
    <w:next w:val="Normal"/>
    <w:qFormat/>
    <w:rsid w:val="00113E9B"/>
    <w:pPr>
      <w:keepNext/>
      <w:numPr>
        <w:ilvl w:val="3"/>
        <w:numId w:val="33"/>
      </w:numPr>
      <w:spacing w:before="240" w:after="60"/>
      <w:outlineLvl w:val="3"/>
    </w:pPr>
    <w:rPr>
      <w:b/>
      <w:sz w:val="28"/>
      <w:szCs w:val="28"/>
    </w:rPr>
  </w:style>
  <w:style w:type="paragraph" w:styleId="Heading5">
    <w:name w:val="heading 5"/>
    <w:basedOn w:val="Normal"/>
    <w:next w:val="Normal"/>
    <w:qFormat/>
    <w:rsid w:val="00113E9B"/>
    <w:pPr>
      <w:numPr>
        <w:ilvl w:val="4"/>
        <w:numId w:val="33"/>
      </w:numPr>
      <w:spacing w:before="240" w:after="60"/>
      <w:outlineLvl w:val="4"/>
    </w:pPr>
    <w:rPr>
      <w:b/>
      <w:i/>
      <w:sz w:val="26"/>
      <w:szCs w:val="26"/>
    </w:rPr>
  </w:style>
  <w:style w:type="paragraph" w:styleId="Heading6">
    <w:name w:val="heading 6"/>
    <w:basedOn w:val="Normal"/>
    <w:next w:val="Normal"/>
    <w:qFormat/>
    <w:rsid w:val="00113E9B"/>
    <w:pPr>
      <w:numPr>
        <w:ilvl w:val="5"/>
        <w:numId w:val="33"/>
      </w:numPr>
      <w:spacing w:before="240" w:after="60"/>
      <w:outlineLvl w:val="5"/>
    </w:pPr>
    <w:rPr>
      <w:b/>
      <w:sz w:val="22"/>
      <w:szCs w:val="22"/>
    </w:rPr>
  </w:style>
  <w:style w:type="paragraph" w:styleId="Heading7">
    <w:name w:val="heading 7"/>
    <w:basedOn w:val="Normal"/>
    <w:next w:val="Normal"/>
    <w:qFormat/>
    <w:rsid w:val="00113E9B"/>
    <w:pPr>
      <w:numPr>
        <w:ilvl w:val="6"/>
        <w:numId w:val="33"/>
      </w:numPr>
      <w:spacing w:before="240" w:after="60"/>
      <w:outlineLvl w:val="6"/>
    </w:pPr>
  </w:style>
  <w:style w:type="paragraph" w:styleId="Heading8">
    <w:name w:val="heading 8"/>
    <w:basedOn w:val="Normal"/>
    <w:next w:val="Normal"/>
    <w:qFormat/>
    <w:rsid w:val="00113E9B"/>
    <w:pPr>
      <w:numPr>
        <w:ilvl w:val="7"/>
        <w:numId w:val="33"/>
      </w:numPr>
      <w:spacing w:before="240" w:after="60"/>
      <w:outlineLvl w:val="7"/>
    </w:pPr>
    <w:rPr>
      <w:i/>
    </w:rPr>
  </w:style>
  <w:style w:type="paragraph" w:styleId="Heading9">
    <w:name w:val="heading 9"/>
    <w:basedOn w:val="Normal"/>
    <w:next w:val="Normal"/>
    <w:qFormat/>
    <w:rsid w:val="00113E9B"/>
    <w:pPr>
      <w:numPr>
        <w:ilvl w:val="8"/>
        <w:numId w:val="33"/>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6D072C"/>
    <w:pPr>
      <w:spacing w:after="120"/>
    </w:pPr>
  </w:style>
  <w:style w:type="paragraph" w:customStyle="1" w:styleId="2Mainhead">
    <w:name w:val="(2) Main head"/>
    <w:basedOn w:val="Normal"/>
    <w:autoRedefine/>
    <w:rsid w:val="001B1C2B"/>
    <w:pPr>
      <w:spacing w:before="720" w:after="120"/>
    </w:pPr>
    <w:rPr>
      <w:rFonts w:ascii="Arial Black" w:hAnsi="Arial Black"/>
      <w:color w:val="FF0000"/>
      <w:sz w:val="48"/>
    </w:rPr>
  </w:style>
  <w:style w:type="paragraph" w:customStyle="1" w:styleId="3Ahead">
    <w:name w:val="(3) A head"/>
    <w:basedOn w:val="Normal"/>
    <w:autoRedefine/>
    <w:rsid w:val="00C32A47"/>
    <w:pPr>
      <w:spacing w:before="240" w:after="120"/>
    </w:pPr>
    <w:rPr>
      <w:rFonts w:ascii="Arial" w:hAnsi="Arial"/>
      <w:b/>
      <w:color w:val="3366FF"/>
      <w:sz w:val="36"/>
    </w:rPr>
  </w:style>
  <w:style w:type="paragraph" w:customStyle="1" w:styleId="4Bhead">
    <w:name w:val="(4) B head"/>
    <w:basedOn w:val="Normal"/>
    <w:autoRedefine/>
    <w:rsid w:val="00C32A47"/>
    <w:pPr>
      <w:spacing w:before="240" w:after="80"/>
    </w:pPr>
    <w:rPr>
      <w:rFonts w:ascii="Arial" w:hAnsi="Arial"/>
      <w:b/>
      <w:color w:val="3366FF"/>
      <w:sz w:val="28"/>
    </w:rPr>
  </w:style>
  <w:style w:type="paragraph" w:customStyle="1" w:styleId="5Chead">
    <w:name w:val="(5) C head"/>
    <w:basedOn w:val="Normal"/>
    <w:autoRedefine/>
    <w:rsid w:val="001B1C2B"/>
    <w:pPr>
      <w:spacing w:before="240"/>
    </w:pPr>
    <w:rPr>
      <w:rFonts w:ascii="Arial" w:hAnsi="Arial"/>
      <w:b/>
      <w:i/>
      <w:color w:val="333333"/>
    </w:rPr>
  </w:style>
  <w:style w:type="paragraph" w:customStyle="1" w:styleId="6Dhead">
    <w:name w:val="(6) D head"/>
    <w:basedOn w:val="1Text"/>
    <w:rsid w:val="006D072C"/>
    <w:pPr>
      <w:spacing w:before="240" w:after="0"/>
    </w:pPr>
    <w:rPr>
      <w:rFonts w:ascii="Arial" w:hAnsi="Arial"/>
      <w:b/>
      <w:i/>
      <w:color w:val="800000"/>
    </w:rPr>
  </w:style>
  <w:style w:type="paragraph" w:customStyle="1" w:styleId="1aTextwithbullet">
    <w:name w:val="(1a) Text with bullet"/>
    <w:basedOn w:val="1Text"/>
    <w:rsid w:val="00C32A47"/>
    <w:pPr>
      <w:numPr>
        <w:numId w:val="30"/>
      </w:numPr>
    </w:pPr>
  </w:style>
  <w:style w:type="paragraph" w:customStyle="1" w:styleId="2Firstmainhead">
    <w:name w:val="(2) First main head"/>
    <w:basedOn w:val="2Mainhead"/>
    <w:rsid w:val="00192C10"/>
    <w:pPr>
      <w:spacing w:before="240" w:after="240"/>
    </w:pPr>
    <w:rPr>
      <w:rFonts w:ascii="Times New Roman" w:hAnsi="Times New Roman"/>
      <w:b/>
      <w:color w:val="008000"/>
      <w:sz w:val="72"/>
    </w:rPr>
  </w:style>
  <w:style w:type="paragraph" w:customStyle="1" w:styleId="7Tabletext">
    <w:name w:val="(7) Table text"/>
    <w:basedOn w:val="1Text"/>
    <w:rsid w:val="006D072C"/>
    <w:pPr>
      <w:spacing w:before="80" w:after="80"/>
    </w:pPr>
    <w:rPr>
      <w:rFonts w:ascii="Arial" w:hAnsi="Arial"/>
      <w:sz w:val="22"/>
    </w:rPr>
  </w:style>
  <w:style w:type="paragraph" w:customStyle="1" w:styleId="8Sourcetext">
    <w:name w:val="(8) Source text"/>
    <w:basedOn w:val="1Text"/>
    <w:rsid w:val="00C32A47"/>
    <w:rPr>
      <w:sz w:val="18"/>
    </w:rPr>
  </w:style>
  <w:style w:type="paragraph" w:customStyle="1" w:styleId="7AChecklisttable">
    <w:name w:val="(7A) Checklist table"/>
    <w:basedOn w:val="7Tabletext"/>
    <w:rsid w:val="006D072C"/>
    <w:rPr>
      <w:rFonts w:ascii="Times New Roman" w:hAnsi="Times New Roman"/>
      <w:sz w:val="24"/>
    </w:rPr>
  </w:style>
  <w:style w:type="paragraph" w:customStyle="1" w:styleId="7BChecklisttablebullet">
    <w:name w:val="(7B) Checklist table bullet"/>
    <w:basedOn w:val="7AChecklisttable"/>
    <w:rsid w:val="00646393"/>
    <w:pPr>
      <w:spacing w:before="40"/>
    </w:pPr>
    <w:rPr>
      <w:sz w:val="36"/>
    </w:rPr>
  </w:style>
  <w:style w:type="paragraph" w:customStyle="1" w:styleId="7CChecklisttablebox">
    <w:name w:val="(7C) Checklist table box"/>
    <w:basedOn w:val="7AChecklisttable"/>
    <w:rsid w:val="00646393"/>
    <w:pPr>
      <w:numPr>
        <w:numId w:val="30"/>
      </w:numPr>
    </w:pPr>
    <w:rPr>
      <w:sz w:val="36"/>
    </w:rPr>
  </w:style>
  <w:style w:type="paragraph" w:styleId="BodyTextIndent3">
    <w:name w:val="Body Text Indent 3"/>
    <w:basedOn w:val="Normal"/>
    <w:rsid w:val="00646393"/>
    <w:pPr>
      <w:spacing w:after="120"/>
      <w:ind w:left="283"/>
    </w:pPr>
    <w:rPr>
      <w:sz w:val="16"/>
      <w:szCs w:val="16"/>
    </w:rPr>
  </w:style>
  <w:style w:type="paragraph" w:customStyle="1" w:styleId="1bQuestiontext">
    <w:name w:val="(1b) Question text"/>
    <w:basedOn w:val="1Text"/>
    <w:rsid w:val="00BA4FBD"/>
    <w:pPr>
      <w:tabs>
        <w:tab w:val="left" w:pos="284"/>
      </w:tabs>
      <w:spacing w:before="240"/>
    </w:pPr>
    <w:rPr>
      <w:b/>
      <w:szCs w:val="20"/>
    </w:rPr>
  </w:style>
  <w:style w:type="numbering" w:styleId="ArticleSection">
    <w:name w:val="Outline List 3"/>
    <w:basedOn w:val="NoList"/>
    <w:rsid w:val="00113E9B"/>
    <w:pPr>
      <w:numPr>
        <w:numId w:val="33"/>
      </w:numPr>
    </w:pPr>
  </w:style>
  <w:style w:type="table" w:styleId="TableGrid">
    <w:name w:val="Table Grid"/>
    <w:basedOn w:val="TableNormal"/>
    <w:rsid w:val="00FC4DBB"/>
    <w:rPr>
      <w:rFonts w:ascii="Calibri" w:hAnsi="Calibri"/>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3CBA"/>
    <w:pPr>
      <w:tabs>
        <w:tab w:val="center" w:pos="4320"/>
        <w:tab w:val="right" w:pos="8640"/>
      </w:tabs>
    </w:pPr>
  </w:style>
  <w:style w:type="character" w:customStyle="1" w:styleId="HeaderChar">
    <w:name w:val="Header Char"/>
    <w:link w:val="Header"/>
    <w:uiPriority w:val="99"/>
    <w:rsid w:val="003F3CBA"/>
    <w:rPr>
      <w:sz w:val="24"/>
      <w:szCs w:val="24"/>
    </w:rPr>
  </w:style>
  <w:style w:type="paragraph" w:styleId="Footer">
    <w:name w:val="footer"/>
    <w:basedOn w:val="Normal"/>
    <w:link w:val="FooterChar"/>
    <w:uiPriority w:val="99"/>
    <w:unhideWhenUsed/>
    <w:rsid w:val="003F3CBA"/>
    <w:pPr>
      <w:tabs>
        <w:tab w:val="center" w:pos="4320"/>
        <w:tab w:val="right" w:pos="8640"/>
      </w:tabs>
    </w:pPr>
  </w:style>
  <w:style w:type="character" w:customStyle="1" w:styleId="FooterChar">
    <w:name w:val="Footer Char"/>
    <w:link w:val="Footer"/>
    <w:uiPriority w:val="99"/>
    <w:rsid w:val="003F3CBA"/>
    <w:rPr>
      <w:sz w:val="24"/>
      <w:szCs w:val="24"/>
    </w:rPr>
  </w:style>
  <w:style w:type="paragraph" w:styleId="BalloonText">
    <w:name w:val="Balloon Text"/>
    <w:basedOn w:val="Normal"/>
    <w:link w:val="BalloonTextChar"/>
    <w:uiPriority w:val="99"/>
    <w:semiHidden/>
    <w:unhideWhenUsed/>
    <w:rsid w:val="00052C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CF4"/>
    <w:rPr>
      <w:rFonts w:ascii="Lucida Grande" w:hAnsi="Lucida Grande" w:cs="Lucida Grande"/>
      <w:sz w:val="18"/>
      <w:szCs w:val="18"/>
    </w:rPr>
  </w:style>
  <w:style w:type="paragraph" w:customStyle="1" w:styleId="19Exampractice">
    <w:name w:val="(19) Exam practice"/>
    <w:basedOn w:val="Normal"/>
    <w:rsid w:val="00DC639C"/>
    <w:pPr>
      <w:spacing w:after="160"/>
    </w:pPr>
    <w:rPr>
      <w:rFonts w:ascii="Helvetica" w:hAnsi="Helvetica"/>
      <w:color w:val="FF6600"/>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DBB"/>
    <w:rPr>
      <w:sz w:val="24"/>
      <w:szCs w:val="24"/>
    </w:rPr>
  </w:style>
  <w:style w:type="paragraph" w:styleId="Heading3">
    <w:name w:val="heading 3"/>
    <w:basedOn w:val="Normal"/>
    <w:next w:val="Normal"/>
    <w:qFormat/>
    <w:rsid w:val="00113E9B"/>
    <w:pPr>
      <w:keepNext/>
      <w:numPr>
        <w:ilvl w:val="2"/>
        <w:numId w:val="33"/>
      </w:numPr>
      <w:spacing w:before="240" w:after="60"/>
      <w:outlineLvl w:val="2"/>
    </w:pPr>
    <w:rPr>
      <w:rFonts w:ascii="Arial" w:hAnsi="Arial"/>
      <w:b/>
      <w:sz w:val="26"/>
      <w:szCs w:val="26"/>
    </w:rPr>
  </w:style>
  <w:style w:type="paragraph" w:styleId="Heading4">
    <w:name w:val="heading 4"/>
    <w:basedOn w:val="Normal"/>
    <w:next w:val="Normal"/>
    <w:qFormat/>
    <w:rsid w:val="00113E9B"/>
    <w:pPr>
      <w:keepNext/>
      <w:numPr>
        <w:ilvl w:val="3"/>
        <w:numId w:val="33"/>
      </w:numPr>
      <w:spacing w:before="240" w:after="60"/>
      <w:outlineLvl w:val="3"/>
    </w:pPr>
    <w:rPr>
      <w:b/>
      <w:sz w:val="28"/>
      <w:szCs w:val="28"/>
    </w:rPr>
  </w:style>
  <w:style w:type="paragraph" w:styleId="Heading5">
    <w:name w:val="heading 5"/>
    <w:basedOn w:val="Normal"/>
    <w:next w:val="Normal"/>
    <w:qFormat/>
    <w:rsid w:val="00113E9B"/>
    <w:pPr>
      <w:numPr>
        <w:ilvl w:val="4"/>
        <w:numId w:val="33"/>
      </w:numPr>
      <w:spacing w:before="240" w:after="60"/>
      <w:outlineLvl w:val="4"/>
    </w:pPr>
    <w:rPr>
      <w:b/>
      <w:i/>
      <w:sz w:val="26"/>
      <w:szCs w:val="26"/>
    </w:rPr>
  </w:style>
  <w:style w:type="paragraph" w:styleId="Heading6">
    <w:name w:val="heading 6"/>
    <w:basedOn w:val="Normal"/>
    <w:next w:val="Normal"/>
    <w:qFormat/>
    <w:rsid w:val="00113E9B"/>
    <w:pPr>
      <w:numPr>
        <w:ilvl w:val="5"/>
        <w:numId w:val="33"/>
      </w:numPr>
      <w:spacing w:before="240" w:after="60"/>
      <w:outlineLvl w:val="5"/>
    </w:pPr>
    <w:rPr>
      <w:b/>
      <w:sz w:val="22"/>
      <w:szCs w:val="22"/>
    </w:rPr>
  </w:style>
  <w:style w:type="paragraph" w:styleId="Heading7">
    <w:name w:val="heading 7"/>
    <w:basedOn w:val="Normal"/>
    <w:next w:val="Normal"/>
    <w:qFormat/>
    <w:rsid w:val="00113E9B"/>
    <w:pPr>
      <w:numPr>
        <w:ilvl w:val="6"/>
        <w:numId w:val="33"/>
      </w:numPr>
      <w:spacing w:before="240" w:after="60"/>
      <w:outlineLvl w:val="6"/>
    </w:pPr>
  </w:style>
  <w:style w:type="paragraph" w:styleId="Heading8">
    <w:name w:val="heading 8"/>
    <w:basedOn w:val="Normal"/>
    <w:next w:val="Normal"/>
    <w:qFormat/>
    <w:rsid w:val="00113E9B"/>
    <w:pPr>
      <w:numPr>
        <w:ilvl w:val="7"/>
        <w:numId w:val="33"/>
      </w:numPr>
      <w:spacing w:before="240" w:after="60"/>
      <w:outlineLvl w:val="7"/>
    </w:pPr>
    <w:rPr>
      <w:i/>
    </w:rPr>
  </w:style>
  <w:style w:type="paragraph" w:styleId="Heading9">
    <w:name w:val="heading 9"/>
    <w:basedOn w:val="Normal"/>
    <w:next w:val="Normal"/>
    <w:qFormat/>
    <w:rsid w:val="00113E9B"/>
    <w:pPr>
      <w:numPr>
        <w:ilvl w:val="8"/>
        <w:numId w:val="33"/>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6D072C"/>
    <w:pPr>
      <w:spacing w:after="120"/>
    </w:pPr>
  </w:style>
  <w:style w:type="paragraph" w:customStyle="1" w:styleId="2Mainhead">
    <w:name w:val="(2) Main head"/>
    <w:basedOn w:val="Normal"/>
    <w:autoRedefine/>
    <w:rsid w:val="001B1C2B"/>
    <w:pPr>
      <w:spacing w:before="720" w:after="120"/>
    </w:pPr>
    <w:rPr>
      <w:rFonts w:ascii="Arial Black" w:hAnsi="Arial Black"/>
      <w:color w:val="FF0000"/>
      <w:sz w:val="48"/>
    </w:rPr>
  </w:style>
  <w:style w:type="paragraph" w:customStyle="1" w:styleId="3Ahead">
    <w:name w:val="(3) A head"/>
    <w:basedOn w:val="Normal"/>
    <w:autoRedefine/>
    <w:rsid w:val="00C32A47"/>
    <w:pPr>
      <w:spacing w:before="240" w:after="120"/>
    </w:pPr>
    <w:rPr>
      <w:rFonts w:ascii="Arial" w:hAnsi="Arial"/>
      <w:b/>
      <w:color w:val="3366FF"/>
      <w:sz w:val="36"/>
    </w:rPr>
  </w:style>
  <w:style w:type="paragraph" w:customStyle="1" w:styleId="4Bhead">
    <w:name w:val="(4) B head"/>
    <w:basedOn w:val="Normal"/>
    <w:autoRedefine/>
    <w:rsid w:val="00C32A47"/>
    <w:pPr>
      <w:spacing w:before="240" w:after="80"/>
    </w:pPr>
    <w:rPr>
      <w:rFonts w:ascii="Arial" w:hAnsi="Arial"/>
      <w:b/>
      <w:color w:val="3366FF"/>
      <w:sz w:val="28"/>
    </w:rPr>
  </w:style>
  <w:style w:type="paragraph" w:customStyle="1" w:styleId="5Chead">
    <w:name w:val="(5) C head"/>
    <w:basedOn w:val="Normal"/>
    <w:autoRedefine/>
    <w:rsid w:val="001B1C2B"/>
    <w:pPr>
      <w:spacing w:before="240"/>
    </w:pPr>
    <w:rPr>
      <w:rFonts w:ascii="Arial" w:hAnsi="Arial"/>
      <w:b/>
      <w:i/>
      <w:color w:val="333333"/>
    </w:rPr>
  </w:style>
  <w:style w:type="paragraph" w:customStyle="1" w:styleId="6Dhead">
    <w:name w:val="(6) D head"/>
    <w:basedOn w:val="1Text"/>
    <w:rsid w:val="006D072C"/>
    <w:pPr>
      <w:spacing w:before="240" w:after="0"/>
    </w:pPr>
    <w:rPr>
      <w:rFonts w:ascii="Arial" w:hAnsi="Arial"/>
      <w:b/>
      <w:i/>
      <w:color w:val="800000"/>
    </w:rPr>
  </w:style>
  <w:style w:type="paragraph" w:customStyle="1" w:styleId="1aTextwithbullet">
    <w:name w:val="(1a) Text with bullet"/>
    <w:basedOn w:val="1Text"/>
    <w:rsid w:val="00C32A47"/>
    <w:pPr>
      <w:numPr>
        <w:numId w:val="30"/>
      </w:numPr>
    </w:pPr>
  </w:style>
  <w:style w:type="paragraph" w:customStyle="1" w:styleId="2Firstmainhead">
    <w:name w:val="(2) First main head"/>
    <w:basedOn w:val="2Mainhead"/>
    <w:rsid w:val="00192C10"/>
    <w:pPr>
      <w:spacing w:before="240" w:after="240"/>
    </w:pPr>
    <w:rPr>
      <w:rFonts w:ascii="Times New Roman" w:hAnsi="Times New Roman"/>
      <w:b/>
      <w:color w:val="008000"/>
      <w:sz w:val="72"/>
    </w:rPr>
  </w:style>
  <w:style w:type="paragraph" w:customStyle="1" w:styleId="7Tabletext">
    <w:name w:val="(7) Table text"/>
    <w:basedOn w:val="1Text"/>
    <w:rsid w:val="006D072C"/>
    <w:pPr>
      <w:spacing w:before="80" w:after="80"/>
    </w:pPr>
    <w:rPr>
      <w:rFonts w:ascii="Arial" w:hAnsi="Arial"/>
      <w:sz w:val="22"/>
    </w:rPr>
  </w:style>
  <w:style w:type="paragraph" w:customStyle="1" w:styleId="8Sourcetext">
    <w:name w:val="(8) Source text"/>
    <w:basedOn w:val="1Text"/>
    <w:rsid w:val="00C32A47"/>
    <w:rPr>
      <w:sz w:val="18"/>
    </w:rPr>
  </w:style>
  <w:style w:type="paragraph" w:customStyle="1" w:styleId="7AChecklisttable">
    <w:name w:val="(7A) Checklist table"/>
    <w:basedOn w:val="7Tabletext"/>
    <w:rsid w:val="006D072C"/>
    <w:rPr>
      <w:rFonts w:ascii="Times New Roman" w:hAnsi="Times New Roman"/>
      <w:sz w:val="24"/>
    </w:rPr>
  </w:style>
  <w:style w:type="paragraph" w:customStyle="1" w:styleId="7BChecklisttablebullet">
    <w:name w:val="(7B) Checklist table bullet"/>
    <w:basedOn w:val="7AChecklisttable"/>
    <w:rsid w:val="00646393"/>
    <w:pPr>
      <w:spacing w:before="40"/>
    </w:pPr>
    <w:rPr>
      <w:sz w:val="36"/>
    </w:rPr>
  </w:style>
  <w:style w:type="paragraph" w:customStyle="1" w:styleId="7CChecklisttablebox">
    <w:name w:val="(7C) Checklist table box"/>
    <w:basedOn w:val="7AChecklisttable"/>
    <w:rsid w:val="00646393"/>
    <w:pPr>
      <w:numPr>
        <w:numId w:val="30"/>
      </w:numPr>
    </w:pPr>
    <w:rPr>
      <w:sz w:val="36"/>
    </w:rPr>
  </w:style>
  <w:style w:type="paragraph" w:styleId="BodyTextIndent3">
    <w:name w:val="Body Text Indent 3"/>
    <w:basedOn w:val="Normal"/>
    <w:rsid w:val="00646393"/>
    <w:pPr>
      <w:spacing w:after="120"/>
      <w:ind w:left="283"/>
    </w:pPr>
    <w:rPr>
      <w:sz w:val="16"/>
      <w:szCs w:val="16"/>
    </w:rPr>
  </w:style>
  <w:style w:type="paragraph" w:customStyle="1" w:styleId="1bQuestiontext">
    <w:name w:val="(1b) Question text"/>
    <w:basedOn w:val="1Text"/>
    <w:rsid w:val="00BA4FBD"/>
    <w:pPr>
      <w:tabs>
        <w:tab w:val="left" w:pos="284"/>
      </w:tabs>
      <w:spacing w:before="240"/>
    </w:pPr>
    <w:rPr>
      <w:b/>
      <w:szCs w:val="20"/>
    </w:rPr>
  </w:style>
  <w:style w:type="numbering" w:styleId="ArticleSection">
    <w:name w:val="Outline List 3"/>
    <w:basedOn w:val="NoList"/>
    <w:rsid w:val="00113E9B"/>
    <w:pPr>
      <w:numPr>
        <w:numId w:val="33"/>
      </w:numPr>
    </w:pPr>
  </w:style>
  <w:style w:type="table" w:styleId="TableGrid">
    <w:name w:val="Table Grid"/>
    <w:basedOn w:val="TableNormal"/>
    <w:rsid w:val="00FC4DBB"/>
    <w:rPr>
      <w:rFonts w:ascii="Calibri" w:hAnsi="Calibri"/>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3CBA"/>
    <w:pPr>
      <w:tabs>
        <w:tab w:val="center" w:pos="4320"/>
        <w:tab w:val="right" w:pos="8640"/>
      </w:tabs>
    </w:pPr>
  </w:style>
  <w:style w:type="character" w:customStyle="1" w:styleId="HeaderChar">
    <w:name w:val="Header Char"/>
    <w:link w:val="Header"/>
    <w:uiPriority w:val="99"/>
    <w:rsid w:val="003F3CBA"/>
    <w:rPr>
      <w:sz w:val="24"/>
      <w:szCs w:val="24"/>
    </w:rPr>
  </w:style>
  <w:style w:type="paragraph" w:styleId="Footer">
    <w:name w:val="footer"/>
    <w:basedOn w:val="Normal"/>
    <w:link w:val="FooterChar"/>
    <w:uiPriority w:val="99"/>
    <w:unhideWhenUsed/>
    <w:rsid w:val="003F3CBA"/>
    <w:pPr>
      <w:tabs>
        <w:tab w:val="center" w:pos="4320"/>
        <w:tab w:val="right" w:pos="8640"/>
      </w:tabs>
    </w:pPr>
  </w:style>
  <w:style w:type="character" w:customStyle="1" w:styleId="FooterChar">
    <w:name w:val="Footer Char"/>
    <w:link w:val="Footer"/>
    <w:uiPriority w:val="99"/>
    <w:rsid w:val="003F3CBA"/>
    <w:rPr>
      <w:sz w:val="24"/>
      <w:szCs w:val="24"/>
    </w:rPr>
  </w:style>
  <w:style w:type="paragraph" w:styleId="BalloonText">
    <w:name w:val="Balloon Text"/>
    <w:basedOn w:val="Normal"/>
    <w:link w:val="BalloonTextChar"/>
    <w:uiPriority w:val="99"/>
    <w:semiHidden/>
    <w:unhideWhenUsed/>
    <w:rsid w:val="00052C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CF4"/>
    <w:rPr>
      <w:rFonts w:ascii="Lucida Grande" w:hAnsi="Lucida Grande" w:cs="Lucida Grande"/>
      <w:sz w:val="18"/>
      <w:szCs w:val="18"/>
    </w:rPr>
  </w:style>
  <w:style w:type="paragraph" w:customStyle="1" w:styleId="19Exampractice">
    <w:name w:val="(19) Exam practice"/>
    <w:basedOn w:val="Normal"/>
    <w:rsid w:val="00DC639C"/>
    <w:pPr>
      <w:spacing w:after="160"/>
    </w:pPr>
    <w:rPr>
      <w:rFonts w:ascii="Helvetica" w:hAnsi="Helvetica"/>
      <w:color w:val="FF66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2551</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Edexcel</Company>
  <LinksUpToDate>false</LinksUpToDate>
  <CharactersWithSpaces>2993</CharactersWithSpaces>
  <SharedDoc>false</SharedDoc>
  <HLinks>
    <vt:vector size="6" baseType="variant">
      <vt:variant>
        <vt:i4>4849706</vt:i4>
      </vt:variant>
      <vt:variant>
        <vt:i4>2729</vt:i4>
      </vt:variant>
      <vt:variant>
        <vt:i4>1025</vt:i4>
      </vt:variant>
      <vt:variant>
        <vt:i4>1</vt:i4>
      </vt:variant>
      <vt:variant>
        <vt:lpwstr>MRN_Word_header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Marcouse_i</dc:creator>
  <cp:keywords/>
  <cp:lastModifiedBy>Jenny Reynolds</cp:lastModifiedBy>
  <cp:revision>2</cp:revision>
  <cp:lastPrinted>2012-09-12T09:58:00Z</cp:lastPrinted>
  <dcterms:created xsi:type="dcterms:W3CDTF">2015-10-09T11:48:00Z</dcterms:created>
  <dcterms:modified xsi:type="dcterms:W3CDTF">2015-10-09T11:48:00Z</dcterms:modified>
</cp:coreProperties>
</file>